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797" w:rsidRPr="00BE6797" w:rsidRDefault="00BE6797" w:rsidP="00BE6797">
      <w:pPr>
        <w:pStyle w:val="ConsPlusTitlePage"/>
        <w:rPr>
          <w:rFonts w:ascii="Times New Roman" w:hAnsi="Times New Roman" w:cs="Times New Roman"/>
          <w:sz w:val="28"/>
          <w:szCs w:val="28"/>
        </w:rPr>
      </w:pPr>
      <w:r w:rsidRPr="00BE6797">
        <w:rPr>
          <w:rFonts w:ascii="Times New Roman" w:hAnsi="Times New Roman" w:cs="Times New Roman"/>
          <w:sz w:val="28"/>
          <w:szCs w:val="28"/>
        </w:rPr>
        <w:t xml:space="preserve">Документ предоставлен </w:t>
      </w:r>
      <w:hyperlink r:id="rId4">
        <w:proofErr w:type="spellStart"/>
        <w:r w:rsidRPr="00BE6797">
          <w:rPr>
            <w:rFonts w:ascii="Times New Roman" w:hAnsi="Times New Roman" w:cs="Times New Roman"/>
            <w:sz w:val="28"/>
            <w:szCs w:val="28"/>
          </w:rPr>
          <w:t>КонсультантПлюс</w:t>
        </w:r>
        <w:proofErr w:type="spellEnd"/>
      </w:hyperlink>
      <w:r w:rsidRPr="00BE6797">
        <w:rPr>
          <w:rFonts w:ascii="Times New Roman" w:hAnsi="Times New Roman" w:cs="Times New Roman"/>
          <w:sz w:val="28"/>
          <w:szCs w:val="28"/>
        </w:rPr>
        <w:br/>
      </w:r>
    </w:p>
    <w:p w:rsidR="00BE6797" w:rsidRPr="00BE6797" w:rsidRDefault="00BE6797" w:rsidP="00BE6797">
      <w:pPr>
        <w:pStyle w:val="ConsPlusNormal"/>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E6797" w:rsidRPr="00BE6797">
        <w:tc>
          <w:tcPr>
            <w:tcW w:w="4677" w:type="dxa"/>
            <w:tcBorders>
              <w:top w:val="nil"/>
              <w:left w:val="nil"/>
              <w:bottom w:val="nil"/>
              <w:right w:val="nil"/>
            </w:tcBorders>
          </w:tcPr>
          <w:p w:rsidR="00BE6797" w:rsidRPr="00BE6797" w:rsidRDefault="00BE6797" w:rsidP="00BE6797">
            <w:pPr>
              <w:pStyle w:val="ConsPlusNormal"/>
              <w:rPr>
                <w:rFonts w:ascii="Times New Roman" w:hAnsi="Times New Roman" w:cs="Times New Roman"/>
                <w:sz w:val="28"/>
                <w:szCs w:val="28"/>
              </w:rPr>
            </w:pPr>
            <w:r w:rsidRPr="00BE6797">
              <w:rPr>
                <w:rFonts w:ascii="Times New Roman" w:hAnsi="Times New Roman" w:cs="Times New Roman"/>
                <w:sz w:val="28"/>
                <w:szCs w:val="28"/>
              </w:rPr>
              <w:t>27 апреля 2010 года</w:t>
            </w:r>
          </w:p>
        </w:tc>
        <w:tc>
          <w:tcPr>
            <w:tcW w:w="4677" w:type="dxa"/>
            <w:tcBorders>
              <w:top w:val="nil"/>
              <w:left w:val="nil"/>
              <w:bottom w:val="nil"/>
              <w:right w:val="nil"/>
            </w:tcBorders>
          </w:tcPr>
          <w:p w:rsidR="00BE6797" w:rsidRPr="00BE6797" w:rsidRDefault="00BE6797" w:rsidP="00BE6797">
            <w:pPr>
              <w:pStyle w:val="ConsPlusNormal"/>
              <w:jc w:val="right"/>
              <w:rPr>
                <w:rFonts w:ascii="Times New Roman" w:hAnsi="Times New Roman" w:cs="Times New Roman"/>
                <w:sz w:val="28"/>
                <w:szCs w:val="28"/>
              </w:rPr>
            </w:pPr>
            <w:r w:rsidRPr="00BE6797">
              <w:rPr>
                <w:rFonts w:ascii="Times New Roman" w:hAnsi="Times New Roman" w:cs="Times New Roman"/>
                <w:sz w:val="28"/>
                <w:szCs w:val="28"/>
              </w:rPr>
              <w:t>N 486-ОЗ</w:t>
            </w:r>
          </w:p>
        </w:tc>
      </w:tr>
    </w:tbl>
    <w:p w:rsidR="00BE6797" w:rsidRPr="00BE6797" w:rsidRDefault="00BE6797" w:rsidP="00BE6797">
      <w:pPr>
        <w:pStyle w:val="ConsPlusNormal"/>
        <w:pBdr>
          <w:bottom w:val="single" w:sz="6" w:space="0" w:color="auto"/>
        </w:pBdr>
        <w:jc w:val="both"/>
        <w:rPr>
          <w:rFonts w:ascii="Times New Roman" w:hAnsi="Times New Roman" w:cs="Times New Roman"/>
          <w:sz w:val="28"/>
          <w:szCs w:val="28"/>
        </w:rPr>
      </w:pPr>
    </w:p>
    <w:p w:rsidR="00BE6797" w:rsidRPr="00BE6797" w:rsidRDefault="00BE6797" w:rsidP="00BE6797">
      <w:pPr>
        <w:pStyle w:val="ConsPlusNormal"/>
        <w:jc w:val="center"/>
        <w:rPr>
          <w:rFonts w:ascii="Times New Roman" w:hAnsi="Times New Roman" w:cs="Times New Roman"/>
          <w:sz w:val="28"/>
          <w:szCs w:val="28"/>
        </w:rPr>
      </w:pPr>
    </w:p>
    <w:p w:rsidR="00BE6797" w:rsidRPr="00BE6797" w:rsidRDefault="00BE6797" w:rsidP="00BE6797">
      <w:pPr>
        <w:pStyle w:val="ConsPlusTitle"/>
        <w:jc w:val="center"/>
        <w:rPr>
          <w:rFonts w:ascii="Times New Roman" w:hAnsi="Times New Roman" w:cs="Times New Roman"/>
          <w:sz w:val="28"/>
          <w:szCs w:val="28"/>
        </w:rPr>
      </w:pPr>
      <w:r w:rsidRPr="00BE6797">
        <w:rPr>
          <w:rFonts w:ascii="Times New Roman" w:hAnsi="Times New Roman" w:cs="Times New Roman"/>
          <w:sz w:val="28"/>
          <w:szCs w:val="28"/>
        </w:rPr>
        <w:t>НОВОСИБИРСКАЯ ОБЛАСТЬ</w:t>
      </w:r>
    </w:p>
    <w:p w:rsidR="00BE6797" w:rsidRPr="00BE6797" w:rsidRDefault="00BE6797" w:rsidP="00BE6797">
      <w:pPr>
        <w:pStyle w:val="ConsPlusTitle"/>
        <w:jc w:val="center"/>
        <w:rPr>
          <w:rFonts w:ascii="Times New Roman" w:hAnsi="Times New Roman" w:cs="Times New Roman"/>
          <w:sz w:val="28"/>
          <w:szCs w:val="28"/>
        </w:rPr>
      </w:pPr>
    </w:p>
    <w:p w:rsidR="00BE6797" w:rsidRPr="00BE6797" w:rsidRDefault="00BE6797" w:rsidP="00BE6797">
      <w:pPr>
        <w:pStyle w:val="ConsPlusTitle"/>
        <w:jc w:val="center"/>
        <w:rPr>
          <w:rFonts w:ascii="Times New Roman" w:hAnsi="Times New Roman" w:cs="Times New Roman"/>
          <w:sz w:val="28"/>
          <w:szCs w:val="28"/>
        </w:rPr>
      </w:pPr>
      <w:r w:rsidRPr="00BE6797">
        <w:rPr>
          <w:rFonts w:ascii="Times New Roman" w:hAnsi="Times New Roman" w:cs="Times New Roman"/>
          <w:sz w:val="28"/>
          <w:szCs w:val="28"/>
        </w:rPr>
        <w:t>ЗАКОН</w:t>
      </w:r>
    </w:p>
    <w:p w:rsidR="00BE6797" w:rsidRPr="00BE6797" w:rsidRDefault="00BE6797" w:rsidP="00BE6797">
      <w:pPr>
        <w:pStyle w:val="ConsPlusTitle"/>
        <w:jc w:val="center"/>
        <w:rPr>
          <w:rFonts w:ascii="Times New Roman" w:hAnsi="Times New Roman" w:cs="Times New Roman"/>
          <w:sz w:val="28"/>
          <w:szCs w:val="28"/>
        </w:rPr>
      </w:pPr>
    </w:p>
    <w:p w:rsidR="00BE6797" w:rsidRPr="00BE6797" w:rsidRDefault="00BE6797" w:rsidP="00BE6797">
      <w:pPr>
        <w:pStyle w:val="ConsPlusTitle"/>
        <w:jc w:val="center"/>
        <w:rPr>
          <w:rFonts w:ascii="Times New Roman" w:hAnsi="Times New Roman" w:cs="Times New Roman"/>
          <w:sz w:val="28"/>
          <w:szCs w:val="28"/>
        </w:rPr>
      </w:pPr>
      <w:r w:rsidRPr="00BE6797">
        <w:rPr>
          <w:rFonts w:ascii="Times New Roman" w:hAnsi="Times New Roman" w:cs="Times New Roman"/>
          <w:sz w:val="28"/>
          <w:szCs w:val="28"/>
        </w:rPr>
        <w:t>О РЕГУЛИРОВАНИИ ОТНОШЕНИЙ В СФЕРЕ ПРОТИВОДЕЙСТВИЯ</w:t>
      </w:r>
    </w:p>
    <w:p w:rsidR="00BE6797" w:rsidRPr="00BE6797" w:rsidRDefault="00BE6797" w:rsidP="00BE6797">
      <w:pPr>
        <w:pStyle w:val="ConsPlusTitle"/>
        <w:jc w:val="center"/>
        <w:rPr>
          <w:rFonts w:ascii="Times New Roman" w:hAnsi="Times New Roman" w:cs="Times New Roman"/>
          <w:sz w:val="28"/>
          <w:szCs w:val="28"/>
        </w:rPr>
      </w:pPr>
      <w:r w:rsidRPr="00BE6797">
        <w:rPr>
          <w:rFonts w:ascii="Times New Roman" w:hAnsi="Times New Roman" w:cs="Times New Roman"/>
          <w:sz w:val="28"/>
          <w:szCs w:val="28"/>
        </w:rPr>
        <w:t>КОРРУПЦИИ В НОВОСИБИРСКОЙ ОБЛАСТИ</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jc w:val="right"/>
        <w:rPr>
          <w:rFonts w:ascii="Times New Roman" w:hAnsi="Times New Roman" w:cs="Times New Roman"/>
          <w:sz w:val="28"/>
          <w:szCs w:val="28"/>
        </w:rPr>
      </w:pPr>
      <w:r w:rsidRPr="00BE6797">
        <w:rPr>
          <w:rFonts w:ascii="Times New Roman" w:hAnsi="Times New Roman" w:cs="Times New Roman"/>
          <w:sz w:val="28"/>
          <w:szCs w:val="28"/>
        </w:rPr>
        <w:t>Принят</w:t>
      </w:r>
    </w:p>
    <w:p w:rsidR="00BE6797" w:rsidRPr="00BE6797" w:rsidRDefault="00BE6797" w:rsidP="00BE6797">
      <w:pPr>
        <w:pStyle w:val="ConsPlusNormal"/>
        <w:jc w:val="right"/>
        <w:rPr>
          <w:rFonts w:ascii="Times New Roman" w:hAnsi="Times New Roman" w:cs="Times New Roman"/>
          <w:sz w:val="28"/>
          <w:szCs w:val="28"/>
        </w:rPr>
      </w:pPr>
      <w:r w:rsidRPr="00BE6797">
        <w:rPr>
          <w:rFonts w:ascii="Times New Roman" w:hAnsi="Times New Roman" w:cs="Times New Roman"/>
          <w:sz w:val="28"/>
          <w:szCs w:val="28"/>
        </w:rPr>
        <w:t>постановлением Новосибирского областного Совета депутатов</w:t>
      </w:r>
    </w:p>
    <w:p w:rsidR="00BE6797" w:rsidRPr="00BE6797" w:rsidRDefault="00BE6797" w:rsidP="00BE6797">
      <w:pPr>
        <w:pStyle w:val="ConsPlusNormal"/>
        <w:jc w:val="right"/>
        <w:rPr>
          <w:rFonts w:ascii="Times New Roman" w:hAnsi="Times New Roman" w:cs="Times New Roman"/>
          <w:sz w:val="28"/>
          <w:szCs w:val="28"/>
        </w:rPr>
      </w:pPr>
      <w:r w:rsidRPr="00BE6797">
        <w:rPr>
          <w:rFonts w:ascii="Times New Roman" w:hAnsi="Times New Roman" w:cs="Times New Roman"/>
          <w:sz w:val="28"/>
          <w:szCs w:val="28"/>
        </w:rPr>
        <w:t>от 22.04.2010 N 486-ОСД</w:t>
      </w:r>
    </w:p>
    <w:p w:rsidR="00BE6797" w:rsidRPr="00BE6797" w:rsidRDefault="00BE6797" w:rsidP="00BE6797">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6797" w:rsidRPr="00BE67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6797" w:rsidRPr="00BE6797" w:rsidRDefault="00BE6797" w:rsidP="00BE6797">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E6797" w:rsidRPr="00BE6797" w:rsidRDefault="00BE6797" w:rsidP="00BE6797">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E6797" w:rsidRPr="00BE6797" w:rsidRDefault="00BE6797" w:rsidP="00BE6797">
            <w:pPr>
              <w:pStyle w:val="ConsPlusNormal"/>
              <w:jc w:val="center"/>
              <w:rPr>
                <w:rFonts w:ascii="Times New Roman" w:hAnsi="Times New Roman" w:cs="Times New Roman"/>
                <w:sz w:val="28"/>
                <w:szCs w:val="28"/>
              </w:rPr>
            </w:pPr>
            <w:r w:rsidRPr="00BE6797">
              <w:rPr>
                <w:rFonts w:ascii="Times New Roman" w:hAnsi="Times New Roman" w:cs="Times New Roman"/>
                <w:sz w:val="28"/>
                <w:szCs w:val="28"/>
              </w:rPr>
              <w:t>Список изменяющих документов</w:t>
            </w:r>
          </w:p>
          <w:p w:rsidR="00BE6797" w:rsidRPr="00BE6797" w:rsidRDefault="00BE6797" w:rsidP="00BE6797">
            <w:pPr>
              <w:pStyle w:val="ConsPlusNormal"/>
              <w:jc w:val="center"/>
              <w:rPr>
                <w:rFonts w:ascii="Times New Roman" w:hAnsi="Times New Roman" w:cs="Times New Roman"/>
                <w:sz w:val="28"/>
                <w:szCs w:val="28"/>
              </w:rPr>
            </w:pPr>
            <w:r w:rsidRPr="00BE6797">
              <w:rPr>
                <w:rFonts w:ascii="Times New Roman" w:hAnsi="Times New Roman" w:cs="Times New Roman"/>
                <w:sz w:val="28"/>
                <w:szCs w:val="28"/>
              </w:rPr>
              <w:t>(в ред. Законов Новосибирской области</w:t>
            </w:r>
          </w:p>
          <w:p w:rsidR="00BE6797" w:rsidRPr="00BE6797" w:rsidRDefault="00BE6797" w:rsidP="00BE6797">
            <w:pPr>
              <w:pStyle w:val="ConsPlusNormal"/>
              <w:jc w:val="center"/>
              <w:rPr>
                <w:rFonts w:ascii="Times New Roman" w:hAnsi="Times New Roman" w:cs="Times New Roman"/>
                <w:sz w:val="28"/>
                <w:szCs w:val="28"/>
              </w:rPr>
            </w:pPr>
            <w:r w:rsidRPr="00BE6797">
              <w:rPr>
                <w:rFonts w:ascii="Times New Roman" w:hAnsi="Times New Roman" w:cs="Times New Roman"/>
                <w:sz w:val="28"/>
                <w:szCs w:val="28"/>
              </w:rPr>
              <w:t xml:space="preserve">от 05.12.2011 </w:t>
            </w:r>
            <w:hyperlink r:id="rId5">
              <w:r w:rsidRPr="00BE6797">
                <w:rPr>
                  <w:rFonts w:ascii="Times New Roman" w:hAnsi="Times New Roman" w:cs="Times New Roman"/>
                  <w:sz w:val="28"/>
                  <w:szCs w:val="28"/>
                </w:rPr>
                <w:t>N 155-ОЗ</w:t>
              </w:r>
            </w:hyperlink>
            <w:r w:rsidRPr="00BE6797">
              <w:rPr>
                <w:rFonts w:ascii="Times New Roman" w:hAnsi="Times New Roman" w:cs="Times New Roman"/>
                <w:sz w:val="28"/>
                <w:szCs w:val="28"/>
              </w:rPr>
              <w:t xml:space="preserve">, от 02.07.2014 </w:t>
            </w:r>
            <w:hyperlink r:id="rId6">
              <w:r w:rsidRPr="00BE6797">
                <w:rPr>
                  <w:rFonts w:ascii="Times New Roman" w:hAnsi="Times New Roman" w:cs="Times New Roman"/>
                  <w:sz w:val="28"/>
                  <w:szCs w:val="28"/>
                </w:rPr>
                <w:t>N 461-ОЗ</w:t>
              </w:r>
            </w:hyperlink>
            <w:r w:rsidRPr="00BE6797">
              <w:rPr>
                <w:rFonts w:ascii="Times New Roman" w:hAnsi="Times New Roman" w:cs="Times New Roman"/>
                <w:sz w:val="28"/>
                <w:szCs w:val="28"/>
              </w:rPr>
              <w:t xml:space="preserve">, от 10.11.2017 </w:t>
            </w:r>
            <w:hyperlink r:id="rId7">
              <w:r w:rsidRPr="00BE6797">
                <w:rPr>
                  <w:rFonts w:ascii="Times New Roman" w:hAnsi="Times New Roman" w:cs="Times New Roman"/>
                  <w:sz w:val="28"/>
                  <w:szCs w:val="28"/>
                </w:rPr>
                <w:t>N 219-ОЗ</w:t>
              </w:r>
            </w:hyperlink>
            <w:r w:rsidRPr="00BE6797">
              <w:rPr>
                <w:rFonts w:ascii="Times New Roman" w:hAnsi="Times New Roman" w:cs="Times New Roman"/>
                <w:sz w:val="28"/>
                <w:szCs w:val="28"/>
              </w:rPr>
              <w:t>,</w:t>
            </w:r>
          </w:p>
          <w:p w:rsidR="00BE6797" w:rsidRPr="00BE6797" w:rsidRDefault="00BE6797" w:rsidP="00BE6797">
            <w:pPr>
              <w:pStyle w:val="ConsPlusNormal"/>
              <w:jc w:val="center"/>
              <w:rPr>
                <w:rFonts w:ascii="Times New Roman" w:hAnsi="Times New Roman" w:cs="Times New Roman"/>
                <w:sz w:val="28"/>
                <w:szCs w:val="28"/>
              </w:rPr>
            </w:pPr>
            <w:r w:rsidRPr="00BE6797">
              <w:rPr>
                <w:rFonts w:ascii="Times New Roman" w:hAnsi="Times New Roman" w:cs="Times New Roman"/>
                <w:sz w:val="28"/>
                <w:szCs w:val="28"/>
              </w:rPr>
              <w:t xml:space="preserve">от 30.11.2018 </w:t>
            </w:r>
            <w:hyperlink r:id="rId8">
              <w:r w:rsidRPr="00BE6797">
                <w:rPr>
                  <w:rFonts w:ascii="Times New Roman" w:hAnsi="Times New Roman" w:cs="Times New Roman"/>
                  <w:sz w:val="28"/>
                  <w:szCs w:val="28"/>
                </w:rPr>
                <w:t>N 318-ОЗ</w:t>
              </w:r>
            </w:hyperlink>
            <w:r w:rsidRPr="00BE6797">
              <w:rPr>
                <w:rFonts w:ascii="Times New Roman" w:hAnsi="Times New Roman" w:cs="Times New Roman"/>
                <w:sz w:val="28"/>
                <w:szCs w:val="28"/>
              </w:rPr>
              <w:t xml:space="preserve">, от 06.05.2022 </w:t>
            </w:r>
            <w:hyperlink r:id="rId9">
              <w:r w:rsidRPr="00BE6797">
                <w:rPr>
                  <w:rFonts w:ascii="Times New Roman" w:hAnsi="Times New Roman" w:cs="Times New Roman"/>
                  <w:sz w:val="28"/>
                  <w:szCs w:val="28"/>
                </w:rPr>
                <w:t>N 197-ОЗ</w:t>
              </w:r>
            </w:hyperlink>
            <w:r w:rsidRPr="00BE6797">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6797" w:rsidRPr="00BE6797" w:rsidRDefault="00BE6797" w:rsidP="00BE6797">
            <w:pPr>
              <w:pStyle w:val="ConsPlusNormal"/>
              <w:rPr>
                <w:rFonts w:ascii="Times New Roman" w:hAnsi="Times New Roman" w:cs="Times New Roman"/>
                <w:sz w:val="28"/>
                <w:szCs w:val="28"/>
              </w:rPr>
            </w:pPr>
          </w:p>
        </w:tc>
      </w:tr>
    </w:tbl>
    <w:p w:rsidR="00BE6797" w:rsidRPr="00BE6797" w:rsidRDefault="00BE6797" w:rsidP="00BE6797">
      <w:pPr>
        <w:pStyle w:val="ConsPlusNormal"/>
        <w:jc w:val="center"/>
        <w:rPr>
          <w:rFonts w:ascii="Times New Roman" w:hAnsi="Times New Roman" w:cs="Times New Roman"/>
          <w:sz w:val="28"/>
          <w:szCs w:val="28"/>
        </w:rPr>
      </w:pPr>
    </w:p>
    <w:p w:rsidR="00BE6797" w:rsidRPr="00BE6797" w:rsidRDefault="00BE6797" w:rsidP="00BE6797">
      <w:pPr>
        <w:pStyle w:val="ConsPlusNormal"/>
        <w:ind w:firstLine="540"/>
        <w:jc w:val="both"/>
        <w:outlineLvl w:val="0"/>
        <w:rPr>
          <w:rFonts w:ascii="Times New Roman" w:hAnsi="Times New Roman" w:cs="Times New Roman"/>
          <w:sz w:val="28"/>
          <w:szCs w:val="28"/>
        </w:rPr>
      </w:pPr>
      <w:r w:rsidRPr="00BE6797">
        <w:rPr>
          <w:rFonts w:ascii="Times New Roman" w:hAnsi="Times New Roman" w:cs="Times New Roman"/>
          <w:sz w:val="28"/>
          <w:szCs w:val="28"/>
        </w:rPr>
        <w:t xml:space="preserve">Наименование главы 1 исключено. - </w:t>
      </w:r>
      <w:hyperlink r:id="rId10">
        <w:r w:rsidRPr="00BE6797">
          <w:rPr>
            <w:rFonts w:ascii="Times New Roman" w:hAnsi="Times New Roman" w:cs="Times New Roman"/>
            <w:sz w:val="28"/>
            <w:szCs w:val="28"/>
          </w:rPr>
          <w:t>Закон</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Статья 1. Предмет регулирования настоящего Закона</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11">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Настоящий Закон в соответствии с федеральным </w:t>
      </w:r>
      <w:hyperlink r:id="rId12">
        <w:r w:rsidRPr="00BE6797">
          <w:rPr>
            <w:rFonts w:ascii="Times New Roman" w:hAnsi="Times New Roman" w:cs="Times New Roman"/>
            <w:sz w:val="28"/>
            <w:szCs w:val="28"/>
          </w:rPr>
          <w:t>законодательством</w:t>
        </w:r>
      </w:hyperlink>
      <w:r w:rsidRPr="00BE6797">
        <w:rPr>
          <w:rFonts w:ascii="Times New Roman" w:hAnsi="Times New Roman" w:cs="Times New Roman"/>
          <w:sz w:val="28"/>
          <w:szCs w:val="28"/>
        </w:rPr>
        <w:t xml:space="preserve"> регулирует отношения в сфере противодействия коррупции в Новосибирской области (далее - противодействие коррупции), а также устанавливает полномочия органов государственной власти Новосибирской области, иных государственных органов Новосибирской области в сфере противодействия коррупции.</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Статья 2. Основные понятия, применяемые в настоящем Законе</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1. В целях настоящего Закона применяются следующие понятия:</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антикоррупционный мониторинг - деятельность органов государственной власти Новосибирской области, иных государственных органов Новосибирской области, направленная на осуществление наблюдения и контроля за реализацией в данных органах требований федерального законодательства и законодательства Новосибирской области в сфере противодействия коррупции, в том числе на выявление </w:t>
      </w:r>
      <w:proofErr w:type="spellStart"/>
      <w:r w:rsidRPr="00BE6797">
        <w:rPr>
          <w:rFonts w:ascii="Times New Roman" w:hAnsi="Times New Roman" w:cs="Times New Roman"/>
          <w:sz w:val="28"/>
          <w:szCs w:val="28"/>
        </w:rPr>
        <w:t>коррупциогенных</w:t>
      </w:r>
      <w:proofErr w:type="spellEnd"/>
      <w:r w:rsidRPr="00BE6797">
        <w:rPr>
          <w:rFonts w:ascii="Times New Roman" w:hAnsi="Times New Roman" w:cs="Times New Roman"/>
          <w:sz w:val="28"/>
          <w:szCs w:val="28"/>
        </w:rPr>
        <w:t xml:space="preserve"> </w:t>
      </w:r>
      <w:r w:rsidRPr="00BE6797">
        <w:rPr>
          <w:rFonts w:ascii="Times New Roman" w:hAnsi="Times New Roman" w:cs="Times New Roman"/>
          <w:sz w:val="28"/>
          <w:szCs w:val="28"/>
        </w:rPr>
        <w:lastRenderedPageBreak/>
        <w:t>факторов и разработку мер по реализации государственной политики в сфере противодействия коррупции;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13">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антикоррупционная экспертиза нормативных правовых актов и проектов нормативных правовых актов (далее - антикоррупционная экспертиза) - деятельность органов государственной власти Новосибирской области, иных государственных органов Новосибирской области по оценке нормативного правового акта, проекта нормативного правового акта, осуществляемая в целях выявления в нормативном правовом акте, проекте нормативного правового акта </w:t>
      </w:r>
      <w:proofErr w:type="spellStart"/>
      <w:r w:rsidRPr="00BE6797">
        <w:rPr>
          <w:rFonts w:ascii="Times New Roman" w:hAnsi="Times New Roman" w:cs="Times New Roman"/>
          <w:sz w:val="28"/>
          <w:szCs w:val="28"/>
        </w:rPr>
        <w:t>коррупциогенных</w:t>
      </w:r>
      <w:proofErr w:type="spellEnd"/>
      <w:r w:rsidRPr="00BE6797">
        <w:rPr>
          <w:rFonts w:ascii="Times New Roman" w:hAnsi="Times New Roman" w:cs="Times New Roman"/>
          <w:sz w:val="28"/>
          <w:szCs w:val="28"/>
        </w:rPr>
        <w:t xml:space="preserve"> факторов и их последующего устранения;</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14">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антикоррупционная пропаганда - деятельность органов государственной власти Новосибирской области, иных государственных органов Новосибирской области, государственных учреждений Новосибирской области, осуществляемая в пределах их полномочий в целях формирования антикоррупционного общественного сознания и создания в обществе нетерпимости к коррупционному поведени</w:t>
      </w:r>
      <w:bookmarkStart w:id="0" w:name="_GoBack"/>
      <w:bookmarkEnd w:id="0"/>
      <w:r w:rsidRPr="00BE6797">
        <w:rPr>
          <w:rFonts w:ascii="Times New Roman" w:hAnsi="Times New Roman" w:cs="Times New Roman"/>
          <w:sz w:val="28"/>
          <w:szCs w:val="28"/>
        </w:rPr>
        <w:t>ю;</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15">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антикоррупционное просвещение - просветительская деятельность органов государственной власти Новосибирской области, иных государственных органов Новосибирской области, государственных учреждений Новосибирской области, организаций, общественных объединений и граждан по распространению идей, знаний, культурных ценностей в сфере противодействия коррупции.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Законов Новосибирской области от 02.07.2014 </w:t>
      </w:r>
      <w:hyperlink r:id="rId16">
        <w:r w:rsidRPr="00BE6797">
          <w:rPr>
            <w:rFonts w:ascii="Times New Roman" w:hAnsi="Times New Roman" w:cs="Times New Roman"/>
            <w:sz w:val="28"/>
            <w:szCs w:val="28"/>
          </w:rPr>
          <w:t>N 461-ОЗ</w:t>
        </w:r>
      </w:hyperlink>
      <w:r w:rsidRPr="00BE6797">
        <w:rPr>
          <w:rFonts w:ascii="Times New Roman" w:hAnsi="Times New Roman" w:cs="Times New Roman"/>
          <w:sz w:val="28"/>
          <w:szCs w:val="28"/>
        </w:rPr>
        <w:t xml:space="preserve">, от 10.11.2017 </w:t>
      </w:r>
      <w:hyperlink r:id="rId17">
        <w:r w:rsidRPr="00BE6797">
          <w:rPr>
            <w:rFonts w:ascii="Times New Roman" w:hAnsi="Times New Roman" w:cs="Times New Roman"/>
            <w:sz w:val="28"/>
            <w:szCs w:val="28"/>
          </w:rPr>
          <w:t>N 219-ОЗ</w:t>
        </w:r>
      </w:hyperlink>
      <w:r w:rsidRPr="00BE6797">
        <w:rPr>
          <w:rFonts w:ascii="Times New Roman" w:hAnsi="Times New Roman" w:cs="Times New Roman"/>
          <w:sz w:val="28"/>
          <w:szCs w:val="28"/>
        </w:rPr>
        <w:t>)</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2. Иные понятия, используемые в настоящем Законе, применяются в том же значении, что и в Федеральных законах от 25 декабря 2008 года </w:t>
      </w:r>
      <w:hyperlink r:id="rId18">
        <w:r w:rsidRPr="00BE6797">
          <w:rPr>
            <w:rFonts w:ascii="Times New Roman" w:hAnsi="Times New Roman" w:cs="Times New Roman"/>
            <w:sz w:val="28"/>
            <w:szCs w:val="28"/>
          </w:rPr>
          <w:t>N 273-ФЗ</w:t>
        </w:r>
      </w:hyperlink>
      <w:r w:rsidRPr="00BE6797">
        <w:rPr>
          <w:rFonts w:ascii="Times New Roman" w:hAnsi="Times New Roman" w:cs="Times New Roman"/>
          <w:sz w:val="28"/>
          <w:szCs w:val="28"/>
        </w:rPr>
        <w:t xml:space="preserve"> "О противодействии коррупции", от 9 февраля 2009 года </w:t>
      </w:r>
      <w:hyperlink r:id="rId19">
        <w:r w:rsidRPr="00BE6797">
          <w:rPr>
            <w:rFonts w:ascii="Times New Roman" w:hAnsi="Times New Roman" w:cs="Times New Roman"/>
            <w:sz w:val="28"/>
            <w:szCs w:val="28"/>
          </w:rPr>
          <w:t>N 8-ФЗ</w:t>
        </w:r>
      </w:hyperlink>
      <w:r w:rsidRPr="00BE6797">
        <w:rPr>
          <w:rFonts w:ascii="Times New Roman" w:hAnsi="Times New Roman" w:cs="Times New Roman"/>
          <w:sz w:val="28"/>
          <w:szCs w:val="28"/>
        </w:rPr>
        <w:t xml:space="preserve"> "Об обеспечении доступа к информации о деятельности государственных органов и органов местного самоуправления", от 17 июля 2009 года </w:t>
      </w:r>
      <w:hyperlink r:id="rId20">
        <w:r w:rsidRPr="00BE6797">
          <w:rPr>
            <w:rFonts w:ascii="Times New Roman" w:hAnsi="Times New Roman" w:cs="Times New Roman"/>
            <w:sz w:val="28"/>
            <w:szCs w:val="28"/>
          </w:rPr>
          <w:t>N 172-ФЗ</w:t>
        </w:r>
      </w:hyperlink>
      <w:r w:rsidRPr="00BE6797">
        <w:rPr>
          <w:rFonts w:ascii="Times New Roman" w:hAnsi="Times New Roman" w:cs="Times New Roman"/>
          <w:sz w:val="28"/>
          <w:szCs w:val="28"/>
        </w:rPr>
        <w:t xml:space="preserve"> "Об антикоррупционной экспертизе нормативных правовых актов и проектов нормативных правовых актов", от 21 июля 2014 года </w:t>
      </w:r>
      <w:hyperlink r:id="rId21">
        <w:r w:rsidRPr="00BE6797">
          <w:rPr>
            <w:rFonts w:ascii="Times New Roman" w:hAnsi="Times New Roman" w:cs="Times New Roman"/>
            <w:sz w:val="28"/>
            <w:szCs w:val="28"/>
          </w:rPr>
          <w:t>N 212-ФЗ</w:t>
        </w:r>
      </w:hyperlink>
      <w:r w:rsidRPr="00BE6797">
        <w:rPr>
          <w:rFonts w:ascii="Times New Roman" w:hAnsi="Times New Roman" w:cs="Times New Roman"/>
          <w:sz w:val="28"/>
          <w:szCs w:val="28"/>
        </w:rPr>
        <w:t xml:space="preserve"> "Об основах общественного контроля в Российской Федерации", </w:t>
      </w:r>
      <w:hyperlink r:id="rId22">
        <w:r w:rsidRPr="00BE6797">
          <w:rPr>
            <w:rFonts w:ascii="Times New Roman" w:hAnsi="Times New Roman" w:cs="Times New Roman"/>
            <w:sz w:val="28"/>
            <w:szCs w:val="28"/>
          </w:rPr>
          <w:t>Законе</w:t>
        </w:r>
      </w:hyperlink>
      <w:r w:rsidRPr="00BE6797">
        <w:rPr>
          <w:rFonts w:ascii="Times New Roman" w:hAnsi="Times New Roman" w:cs="Times New Roman"/>
          <w:sz w:val="28"/>
          <w:szCs w:val="28"/>
        </w:rPr>
        <w:t xml:space="preserve"> Новосибирской области от 25 декабря 2006 года N 80-ОЗ "О нормативных правовых актах Новосибирской области".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23">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Статья 3. Основные задачи в сфере противодействия коррупции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24">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Основными задачами в сфере противодействия коррупции являются:</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25">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1) вовлечение гражданского общества в реализацию антикоррупционной политики;</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lastRenderedPageBreak/>
        <w:t>2) формирование антикоррупционного общественного сознания и создание в обществе нетерпимости к коррупционному поведению;</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3) развитие институтов общественного и парламентского контроля за соблюдением законодательства о противодействии коррупции;</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4) обеспечение соблюдения запретов, ограничений, требований, исполнения обязанностей, установленных федеральным законодательством в целях противодействия коррупции, лицами, замещающими государственные должности Новосибирской области, для которых федеральными законами не предусмотрено иное, должности государственной гражданской службы Новосибирской области, а также лицами, замещающими отдельные должности на основании трудового договора в государственных учреждениях Новосибирской области и организациях, созданных для выполнения задач, поставленных перед исполнительными органами государственной власти Новосибирской области;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(п. 4 введен </w:t>
      </w:r>
      <w:hyperlink r:id="rId26">
        <w:r w:rsidRPr="00BE6797">
          <w:rPr>
            <w:rFonts w:ascii="Times New Roman" w:hAnsi="Times New Roman" w:cs="Times New Roman"/>
            <w:sz w:val="28"/>
            <w:szCs w:val="28"/>
          </w:rPr>
          <w:t>Законом</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5) устранение причин, порождающих коррупцию, и противодействие условиям, способствующим ее проявлению;</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(п. 5 введен </w:t>
      </w:r>
      <w:hyperlink r:id="rId27">
        <w:r w:rsidRPr="00BE6797">
          <w:rPr>
            <w:rFonts w:ascii="Times New Roman" w:hAnsi="Times New Roman" w:cs="Times New Roman"/>
            <w:sz w:val="28"/>
            <w:szCs w:val="28"/>
          </w:rPr>
          <w:t>Законом</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6) минимизация последствий коррупционных правонарушений.</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(п. 6 введен </w:t>
      </w:r>
      <w:hyperlink r:id="rId28">
        <w:r w:rsidRPr="00BE6797">
          <w:rPr>
            <w:rFonts w:ascii="Times New Roman" w:hAnsi="Times New Roman" w:cs="Times New Roman"/>
            <w:sz w:val="28"/>
            <w:szCs w:val="28"/>
          </w:rPr>
          <w:t>Законом</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outlineLvl w:val="0"/>
        <w:rPr>
          <w:rFonts w:ascii="Times New Roman" w:hAnsi="Times New Roman" w:cs="Times New Roman"/>
          <w:sz w:val="28"/>
          <w:szCs w:val="28"/>
        </w:rPr>
      </w:pPr>
      <w:r w:rsidRPr="00BE6797">
        <w:rPr>
          <w:rFonts w:ascii="Times New Roman" w:hAnsi="Times New Roman" w:cs="Times New Roman"/>
          <w:sz w:val="28"/>
          <w:szCs w:val="28"/>
        </w:rPr>
        <w:t xml:space="preserve">Наименование главы 2 исключено. - </w:t>
      </w:r>
      <w:hyperlink r:id="rId29">
        <w:r w:rsidRPr="00BE6797">
          <w:rPr>
            <w:rFonts w:ascii="Times New Roman" w:hAnsi="Times New Roman" w:cs="Times New Roman"/>
            <w:sz w:val="28"/>
            <w:szCs w:val="28"/>
          </w:rPr>
          <w:t>Закон</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Статья 4. Полномочия Законодательного Собрания Новосибирской области в сфере противодействия коррупции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Законов Новосибирской области от 02.07.2014 </w:t>
      </w:r>
      <w:hyperlink r:id="rId30">
        <w:r w:rsidRPr="00BE6797">
          <w:rPr>
            <w:rFonts w:ascii="Times New Roman" w:hAnsi="Times New Roman" w:cs="Times New Roman"/>
            <w:sz w:val="28"/>
            <w:szCs w:val="28"/>
          </w:rPr>
          <w:t>N 461-ОЗ</w:t>
        </w:r>
      </w:hyperlink>
      <w:r w:rsidRPr="00BE6797">
        <w:rPr>
          <w:rFonts w:ascii="Times New Roman" w:hAnsi="Times New Roman" w:cs="Times New Roman"/>
          <w:sz w:val="28"/>
          <w:szCs w:val="28"/>
        </w:rPr>
        <w:t xml:space="preserve">, от 10.11.2017 </w:t>
      </w:r>
      <w:hyperlink r:id="rId31">
        <w:r w:rsidRPr="00BE6797">
          <w:rPr>
            <w:rFonts w:ascii="Times New Roman" w:hAnsi="Times New Roman" w:cs="Times New Roman"/>
            <w:sz w:val="28"/>
            <w:szCs w:val="28"/>
          </w:rPr>
          <w:t>N 219-ОЗ</w:t>
        </w:r>
      </w:hyperlink>
      <w:r w:rsidRPr="00BE6797">
        <w:rPr>
          <w:rFonts w:ascii="Times New Roman" w:hAnsi="Times New Roman" w:cs="Times New Roman"/>
          <w:sz w:val="28"/>
          <w:szCs w:val="28"/>
        </w:rPr>
        <w:t>)</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К полномочиям Законодательного Собрания Новосибирской области в сфере противодействия коррупции относятся:</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Законов Новосибирской области от 02.07.2014 </w:t>
      </w:r>
      <w:hyperlink r:id="rId32">
        <w:r w:rsidRPr="00BE6797">
          <w:rPr>
            <w:rFonts w:ascii="Times New Roman" w:hAnsi="Times New Roman" w:cs="Times New Roman"/>
            <w:sz w:val="28"/>
            <w:szCs w:val="28"/>
          </w:rPr>
          <w:t>N 461-ОЗ</w:t>
        </w:r>
      </w:hyperlink>
      <w:r w:rsidRPr="00BE6797">
        <w:rPr>
          <w:rFonts w:ascii="Times New Roman" w:hAnsi="Times New Roman" w:cs="Times New Roman"/>
          <w:sz w:val="28"/>
          <w:szCs w:val="28"/>
        </w:rPr>
        <w:t xml:space="preserve">, от 10.11.2017 </w:t>
      </w:r>
      <w:hyperlink r:id="rId33">
        <w:r w:rsidRPr="00BE6797">
          <w:rPr>
            <w:rFonts w:ascii="Times New Roman" w:hAnsi="Times New Roman" w:cs="Times New Roman"/>
            <w:sz w:val="28"/>
            <w:szCs w:val="28"/>
          </w:rPr>
          <w:t>N 219-ОЗ</w:t>
        </w:r>
      </w:hyperlink>
      <w:r w:rsidRPr="00BE6797">
        <w:rPr>
          <w:rFonts w:ascii="Times New Roman" w:hAnsi="Times New Roman" w:cs="Times New Roman"/>
          <w:sz w:val="28"/>
          <w:szCs w:val="28"/>
        </w:rPr>
        <w:t>)</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1) принятие законов Новосибирской области в сфере противодействия коррупции;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34">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2) утратил силу. - </w:t>
      </w:r>
      <w:hyperlink r:id="rId35">
        <w:r w:rsidRPr="00BE6797">
          <w:rPr>
            <w:rFonts w:ascii="Times New Roman" w:hAnsi="Times New Roman" w:cs="Times New Roman"/>
            <w:sz w:val="28"/>
            <w:szCs w:val="28"/>
          </w:rPr>
          <w:t>Закон</w:t>
        </w:r>
      </w:hyperlink>
      <w:r w:rsidRPr="00BE6797">
        <w:rPr>
          <w:rFonts w:ascii="Times New Roman" w:hAnsi="Times New Roman" w:cs="Times New Roman"/>
          <w:sz w:val="28"/>
          <w:szCs w:val="28"/>
        </w:rPr>
        <w:t xml:space="preserve"> Новосибирской области от 02.07.2014 N 461-ОЗ;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3) установление порядка проведения антикоррупционной экспертизы нормативных правовых актов Новосибирской области, принятых Законодательным Собранием Новосибирской области, и проектов нормативных правовых актов Новосибирской области, внесенных в Законодательное Собрание Новосибирской области;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36">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02.07.2014 N 461-ОЗ)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4) осуществление контроля за соблюдением и исполнением законов Новосибирской области, постановлений Законодательного Собрания </w:t>
      </w:r>
      <w:r w:rsidRPr="00BE6797">
        <w:rPr>
          <w:rFonts w:ascii="Times New Roman" w:hAnsi="Times New Roman" w:cs="Times New Roman"/>
          <w:sz w:val="28"/>
          <w:szCs w:val="28"/>
        </w:rPr>
        <w:lastRenderedPageBreak/>
        <w:t>Новосибирской области;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(п. 4 в ред. </w:t>
      </w:r>
      <w:hyperlink r:id="rId37">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02.07.2014 N 461-ОЗ)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5) иные полномочия в соответствии с федеральным законодательством и законодательством Новосибирской области.</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Статья 4.1. Полномочия Губернатора Новосибирской области в сфере противодействия коррупции</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(введена </w:t>
      </w:r>
      <w:hyperlink r:id="rId38">
        <w:r w:rsidRPr="00BE6797">
          <w:rPr>
            <w:rFonts w:ascii="Times New Roman" w:hAnsi="Times New Roman" w:cs="Times New Roman"/>
            <w:sz w:val="28"/>
            <w:szCs w:val="28"/>
          </w:rPr>
          <w:t>Законом</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К полномочиям Губернатора Новосибирской области в сфере противодействия коррупции относятся:</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1) утверждение региональной антикоррупционной программы Новосибирской области;</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2) образование в соответствии с федеральным законодательством комиссии по координации работы по противодействию коррупции в Новосибирской области;</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3) создание в соответствии с федеральным законодательством органа Новосибирской области по профилактике коррупционных и иных правонарушений;</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4) установление порядка осуществления контроля за соблюдением федерального законодательства и законодательства Новосибирской области о противодействии коррупции в государственных учреждениях Новосибирской области и организациях, созданных для выполнения задач, поставленных перед исполнительными органами государственной власти Новосибирской области, а также за реализацией в этих учреждениях и организациях мер по профилактике коррупционных правонарушений;</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5) иные полномочия в соответствии с федеральным законодательством и законодательством Новосибирской области.</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Статья 5. Полномочия Правительства Новосибирской области в сфере противодействия коррупции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39">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К полномочиям Правительства Новосибирской области в сфере противодействия коррупции относятся:</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Законов Новосибирской области от 02.07.2014 </w:t>
      </w:r>
      <w:hyperlink r:id="rId40">
        <w:r w:rsidRPr="00BE6797">
          <w:rPr>
            <w:rFonts w:ascii="Times New Roman" w:hAnsi="Times New Roman" w:cs="Times New Roman"/>
            <w:sz w:val="28"/>
            <w:szCs w:val="28"/>
          </w:rPr>
          <w:t>N 461-ОЗ</w:t>
        </w:r>
      </w:hyperlink>
      <w:r w:rsidRPr="00BE6797">
        <w:rPr>
          <w:rFonts w:ascii="Times New Roman" w:hAnsi="Times New Roman" w:cs="Times New Roman"/>
          <w:sz w:val="28"/>
          <w:szCs w:val="28"/>
        </w:rPr>
        <w:t xml:space="preserve">, от 10.11.2017 </w:t>
      </w:r>
      <w:hyperlink r:id="rId41">
        <w:r w:rsidRPr="00BE6797">
          <w:rPr>
            <w:rFonts w:ascii="Times New Roman" w:hAnsi="Times New Roman" w:cs="Times New Roman"/>
            <w:sz w:val="28"/>
            <w:szCs w:val="28"/>
          </w:rPr>
          <w:t>N 219-ОЗ</w:t>
        </w:r>
      </w:hyperlink>
      <w:r w:rsidRPr="00BE6797">
        <w:rPr>
          <w:rFonts w:ascii="Times New Roman" w:hAnsi="Times New Roman" w:cs="Times New Roman"/>
          <w:sz w:val="28"/>
          <w:szCs w:val="28"/>
        </w:rPr>
        <w:t>)</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1) утратил силу. - </w:t>
      </w:r>
      <w:hyperlink r:id="rId42">
        <w:r w:rsidRPr="00BE6797">
          <w:rPr>
            <w:rFonts w:ascii="Times New Roman" w:hAnsi="Times New Roman" w:cs="Times New Roman"/>
            <w:sz w:val="28"/>
            <w:szCs w:val="28"/>
          </w:rPr>
          <w:t>Закон</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2) - 3) утратили силу. - </w:t>
      </w:r>
      <w:hyperlink r:id="rId43">
        <w:r w:rsidRPr="00BE6797">
          <w:rPr>
            <w:rFonts w:ascii="Times New Roman" w:hAnsi="Times New Roman" w:cs="Times New Roman"/>
            <w:sz w:val="28"/>
            <w:szCs w:val="28"/>
          </w:rPr>
          <w:t>Закон</w:t>
        </w:r>
      </w:hyperlink>
      <w:r w:rsidRPr="00BE6797">
        <w:rPr>
          <w:rFonts w:ascii="Times New Roman" w:hAnsi="Times New Roman" w:cs="Times New Roman"/>
          <w:sz w:val="28"/>
          <w:szCs w:val="28"/>
        </w:rPr>
        <w:t xml:space="preserve"> Новосибирской области от 02.07.2014 N 461-ОЗ;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4) утверждение порядка проведения антикоррупционного мониторинга;</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5) утверждение программы антикоррупционного просвещения;</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(п. 5 в ред. </w:t>
      </w:r>
      <w:hyperlink r:id="rId44">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6) утратил силу. - </w:t>
      </w:r>
      <w:hyperlink r:id="rId45">
        <w:r w:rsidRPr="00BE6797">
          <w:rPr>
            <w:rFonts w:ascii="Times New Roman" w:hAnsi="Times New Roman" w:cs="Times New Roman"/>
            <w:sz w:val="28"/>
            <w:szCs w:val="28"/>
          </w:rPr>
          <w:t>Закон</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7) - 8) утратили силу. - </w:t>
      </w:r>
      <w:hyperlink r:id="rId46">
        <w:r w:rsidRPr="00BE6797">
          <w:rPr>
            <w:rFonts w:ascii="Times New Roman" w:hAnsi="Times New Roman" w:cs="Times New Roman"/>
            <w:sz w:val="28"/>
            <w:szCs w:val="28"/>
          </w:rPr>
          <w:t>Закон</w:t>
        </w:r>
      </w:hyperlink>
      <w:r w:rsidRPr="00BE6797">
        <w:rPr>
          <w:rFonts w:ascii="Times New Roman" w:hAnsi="Times New Roman" w:cs="Times New Roman"/>
          <w:sz w:val="28"/>
          <w:szCs w:val="28"/>
        </w:rPr>
        <w:t xml:space="preserve"> Новосибирской области от 02.07.2014 N 461-</w:t>
      </w:r>
      <w:r w:rsidRPr="00BE6797">
        <w:rPr>
          <w:rFonts w:ascii="Times New Roman" w:hAnsi="Times New Roman" w:cs="Times New Roman"/>
          <w:sz w:val="28"/>
          <w:szCs w:val="28"/>
        </w:rPr>
        <w:lastRenderedPageBreak/>
        <w:t>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9) утратил силу. - </w:t>
      </w:r>
      <w:hyperlink r:id="rId47">
        <w:r w:rsidRPr="00BE6797">
          <w:rPr>
            <w:rFonts w:ascii="Times New Roman" w:hAnsi="Times New Roman" w:cs="Times New Roman"/>
            <w:sz w:val="28"/>
            <w:szCs w:val="28"/>
          </w:rPr>
          <w:t>Закон</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10) иные полномочия в соответствии с федеральным законодательством и законодательством Новосибирской области.</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Статья 6. Полномочия областных исполнительных органов государственной власти Новосибирской области, иных государственных органов Новосибирской области в сфере противодействия коррупции</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48">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К полномочиям областных исполнительных органов государственной власти Новосибирской области, иных государственных органов Новосибирской области в сфере противодействия коррупции относятся:</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1) утверждение антикоррупционных программ (планов по противодействию коррупции) в соответствии с региональной антикоррупционной программой Новосибирской области;</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2) установление порядка проведения антикоррупционной экспертизы нормативных правовых актов областного исполнительного органа государственной власти Новосибирской области, иного государственного органа Новосибирской области, проектов нормативных правовых актов областного исполнительного органа государственной власти Новосибирской области, иного государственного органа Новосибирской области;</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3) проведение антикоррупционной экспертизы нормативных правовых актов областного исполнительного органа государственной власти Новосибирской области, иного государственного органа Новосибирской области, проектов нормативных правовых актов областного исполнительного органа государственной власти Новосибирской области, иного государственного органа Новосибирской области;</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4) проведение антикоррупционного мониторинга;</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5) проведение мероприятий по антикоррупционной пропаганде и антикоррупционному просвещению;</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6) иные полномочия в соответствии с федеральным законодательством и законодательством Новосибирской области.</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Статья 6.1. Комиссия по координации работы по противодействию коррупции в Новосибирской области</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(введена </w:t>
      </w:r>
      <w:hyperlink r:id="rId49">
        <w:r w:rsidRPr="00BE6797">
          <w:rPr>
            <w:rFonts w:ascii="Times New Roman" w:hAnsi="Times New Roman" w:cs="Times New Roman"/>
            <w:sz w:val="28"/>
            <w:szCs w:val="28"/>
          </w:rPr>
          <w:t>Законом</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1. Комиссия по координации работы по противодействию коррупции в Новосибирской области является постоянно действующим координационным органом при Губернаторе Новосибирской области, обеспечивающим координацию деятельности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по реализации государственной политики в сфере противодействия коррупции.</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lastRenderedPageBreak/>
        <w:t>2. Положение о комиссии по координации работы по противодействию коррупции в Новосибирской области и ее персональный состав утверждаются Губернатором Новосибирской области.</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Статья 6.2. Орган Новосибирской области по профилактике коррупционных и иных правонарушений</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(введена </w:t>
      </w:r>
      <w:hyperlink r:id="rId50">
        <w:r w:rsidRPr="00BE6797">
          <w:rPr>
            <w:rFonts w:ascii="Times New Roman" w:hAnsi="Times New Roman" w:cs="Times New Roman"/>
            <w:sz w:val="28"/>
            <w:szCs w:val="28"/>
          </w:rPr>
          <w:t>Законом</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Орган Новосибирской области по профилактике коррупционных и иных правонарушений в соответствии с федеральным законодательством и законодательством Новосибирской области осуществляет деятельность в целях обеспечения реализации в Новосибирской области государственной политики в сфере противодействия коррупции.</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outlineLvl w:val="0"/>
        <w:rPr>
          <w:rFonts w:ascii="Times New Roman" w:hAnsi="Times New Roman" w:cs="Times New Roman"/>
          <w:sz w:val="28"/>
          <w:szCs w:val="28"/>
        </w:rPr>
      </w:pPr>
      <w:r w:rsidRPr="00BE6797">
        <w:rPr>
          <w:rFonts w:ascii="Times New Roman" w:hAnsi="Times New Roman" w:cs="Times New Roman"/>
          <w:sz w:val="28"/>
          <w:szCs w:val="28"/>
        </w:rPr>
        <w:t xml:space="preserve">Наименование главы 3 исключено. - </w:t>
      </w:r>
      <w:hyperlink r:id="rId51">
        <w:r w:rsidRPr="00BE6797">
          <w:rPr>
            <w:rFonts w:ascii="Times New Roman" w:hAnsi="Times New Roman" w:cs="Times New Roman"/>
            <w:sz w:val="28"/>
            <w:szCs w:val="28"/>
          </w:rPr>
          <w:t>Закон</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Статья 7. Перечень мер по профилактике коррупции</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В Новосибирской области реализуются следующие меры по профилактике коррупции:</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1) утратил силу. - </w:t>
      </w:r>
      <w:hyperlink r:id="rId52">
        <w:r w:rsidRPr="00BE6797">
          <w:rPr>
            <w:rFonts w:ascii="Times New Roman" w:hAnsi="Times New Roman" w:cs="Times New Roman"/>
            <w:sz w:val="28"/>
            <w:szCs w:val="28"/>
          </w:rPr>
          <w:t>Закон</w:t>
        </w:r>
      </w:hyperlink>
      <w:r w:rsidRPr="00BE6797">
        <w:rPr>
          <w:rFonts w:ascii="Times New Roman" w:hAnsi="Times New Roman" w:cs="Times New Roman"/>
          <w:sz w:val="28"/>
          <w:szCs w:val="28"/>
        </w:rPr>
        <w:t xml:space="preserve"> Новосибирской области от 02.07.2014 N 461-ОЗ;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2) антикоррупционная экспертиза;</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3) антикоррупционный мониторинг;</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3.1) утратил силу. - </w:t>
      </w:r>
      <w:hyperlink r:id="rId53">
        <w:r w:rsidRPr="00BE6797">
          <w:rPr>
            <w:rFonts w:ascii="Times New Roman" w:hAnsi="Times New Roman" w:cs="Times New Roman"/>
            <w:sz w:val="28"/>
            <w:szCs w:val="28"/>
          </w:rPr>
          <w:t>Закон</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4) - 5) утратили силу. - </w:t>
      </w:r>
      <w:hyperlink r:id="rId54">
        <w:r w:rsidRPr="00BE6797">
          <w:rPr>
            <w:rFonts w:ascii="Times New Roman" w:hAnsi="Times New Roman" w:cs="Times New Roman"/>
            <w:sz w:val="28"/>
            <w:szCs w:val="28"/>
          </w:rPr>
          <w:t>Закон</w:t>
        </w:r>
      </w:hyperlink>
      <w:r w:rsidRPr="00BE6797">
        <w:rPr>
          <w:rFonts w:ascii="Times New Roman" w:hAnsi="Times New Roman" w:cs="Times New Roman"/>
          <w:sz w:val="28"/>
          <w:szCs w:val="28"/>
        </w:rPr>
        <w:t xml:space="preserve"> Новосибирской области от 02.07.2014 N 461-ОЗ;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6) информирование населения о деятельности органов государственной власти Новосибирской области, иных государственных органов Новосибирской области;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55">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7) контроль за соблюдением законодательства в сфере противодействия коррупции (в том числе осуществление анализа сведений о доходах, расходах, об имуществе и обязательствах имущественного характера, представляемых в соответствии с Федеральным </w:t>
      </w:r>
      <w:hyperlink r:id="rId56">
        <w:r w:rsidRPr="00BE6797">
          <w:rPr>
            <w:rFonts w:ascii="Times New Roman" w:hAnsi="Times New Roman" w:cs="Times New Roman"/>
            <w:sz w:val="28"/>
            <w:szCs w:val="28"/>
          </w:rPr>
          <w:t>законом</w:t>
        </w:r>
      </w:hyperlink>
      <w:r w:rsidRPr="00BE6797">
        <w:rPr>
          <w:rFonts w:ascii="Times New Roman" w:hAnsi="Times New Roman" w:cs="Times New Roman"/>
          <w:sz w:val="28"/>
          <w:szCs w:val="28"/>
        </w:rPr>
        <w:t xml:space="preserve"> от 25 декабря 2008 года N 273-ФЗ "О противодействии коррупции", Федеральным </w:t>
      </w:r>
      <w:hyperlink r:id="rId57">
        <w:r w:rsidRPr="00BE6797">
          <w:rPr>
            <w:rFonts w:ascii="Times New Roman" w:hAnsi="Times New Roman" w:cs="Times New Roman"/>
            <w:sz w:val="28"/>
            <w:szCs w:val="28"/>
          </w:rPr>
          <w:t>законом</w:t>
        </w:r>
      </w:hyperlink>
      <w:r w:rsidRPr="00BE6797">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и законодательством Новосибирской области);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(п. 7 в ред. </w:t>
      </w:r>
      <w:hyperlink r:id="rId58">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06.05.2022 N 197-ОЗ)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8) антикоррупционная пропаганда и антикоррупционное просвещение;</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9) государственная поддержка организаций, осуществляющих на территории Новосибирской области деятельность по формированию в обществе нетерпимости к коррупционному поведению;</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lastRenderedPageBreak/>
        <w:t xml:space="preserve">(п. 9 в ред. </w:t>
      </w:r>
      <w:hyperlink r:id="rId59">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10) иные меры по профилактике коррупции в соответствии с федеральным законодательством и законодательством Новосибирской области.</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 xml:space="preserve">Статья 8. Утратила силу. - </w:t>
      </w:r>
      <w:hyperlink r:id="rId60">
        <w:r w:rsidRPr="00BE6797">
          <w:rPr>
            <w:rFonts w:ascii="Times New Roman" w:hAnsi="Times New Roman" w:cs="Times New Roman"/>
            <w:sz w:val="28"/>
            <w:szCs w:val="28"/>
          </w:rPr>
          <w:t>Закон</w:t>
        </w:r>
      </w:hyperlink>
      <w:r w:rsidRPr="00BE6797">
        <w:rPr>
          <w:rFonts w:ascii="Times New Roman" w:hAnsi="Times New Roman" w:cs="Times New Roman"/>
          <w:sz w:val="28"/>
          <w:szCs w:val="28"/>
        </w:rPr>
        <w:t xml:space="preserve"> Новосибирской области от 02.07.2014 N 461-ОЗ.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Статья 9. Антикоррупционная экспертиза</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1. В соответствии с федеральным законом антикоррупционная экспертиза проводится в порядке, установленном нормативными правовыми актами органов государственной власти Новосибирской области, иных государственных органов Новосибирской области, и согласно методике, определенной Правительством Российской Федерации.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61">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2. Институты гражданского общества и граждане Российской Федерации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62">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30.11.2018 N 318-ОЗ)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Статья 10. Антикоррупционный мониторинг</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Антикоррупционный мониторинг проводится в порядке, установленном постановлением Правительства Новосибирской области.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63">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05.12.2011 N 155-ОЗ)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 xml:space="preserve">Статья 10.1. Утратила силу. - </w:t>
      </w:r>
      <w:hyperlink r:id="rId64">
        <w:r w:rsidRPr="00BE6797">
          <w:rPr>
            <w:rFonts w:ascii="Times New Roman" w:hAnsi="Times New Roman" w:cs="Times New Roman"/>
            <w:sz w:val="28"/>
            <w:szCs w:val="28"/>
          </w:rPr>
          <w:t>Закон</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 xml:space="preserve">Статьи 11 - 12. Утратили силу. - </w:t>
      </w:r>
      <w:hyperlink r:id="rId65">
        <w:r w:rsidRPr="00BE6797">
          <w:rPr>
            <w:rFonts w:ascii="Times New Roman" w:hAnsi="Times New Roman" w:cs="Times New Roman"/>
            <w:sz w:val="28"/>
            <w:szCs w:val="28"/>
          </w:rPr>
          <w:t>Закон</w:t>
        </w:r>
      </w:hyperlink>
      <w:r w:rsidRPr="00BE6797">
        <w:rPr>
          <w:rFonts w:ascii="Times New Roman" w:hAnsi="Times New Roman" w:cs="Times New Roman"/>
          <w:sz w:val="28"/>
          <w:szCs w:val="28"/>
        </w:rPr>
        <w:t xml:space="preserve"> Новосибирской области от 02.07.2014 N 461-ОЗ.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Статья 13. Информирование населения о деятельности органов государственной власти Новосибирской области, иных государственных органов Новосибирской области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66">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1. Информирование населения о деятельности органов государственной власти Новосибирской области, иных государственных органов Новосибирской области осуществляется следующими способами: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67">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1) опубликование органами государственной власти Новосибирской области, иными государственными органами Новосибирской области </w:t>
      </w:r>
      <w:r w:rsidRPr="00BE6797">
        <w:rPr>
          <w:rFonts w:ascii="Times New Roman" w:hAnsi="Times New Roman" w:cs="Times New Roman"/>
          <w:sz w:val="28"/>
          <w:szCs w:val="28"/>
        </w:rPr>
        <w:lastRenderedPageBreak/>
        <w:t>информации о своей деятельности в средствах массовой информации;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68">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2) размещение органами государственной власти Новосибирской области, иными государственными органами Новосибирской области информации о своей деятельности в информационно-телекоммуникационных сетях, в том числе в сети "Интернет";</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Законов Новосибирской области от 05.12.2011 </w:t>
      </w:r>
      <w:hyperlink r:id="rId69">
        <w:r w:rsidRPr="00BE6797">
          <w:rPr>
            <w:rFonts w:ascii="Times New Roman" w:hAnsi="Times New Roman" w:cs="Times New Roman"/>
            <w:sz w:val="28"/>
            <w:szCs w:val="28"/>
          </w:rPr>
          <w:t>N 155-ОЗ</w:t>
        </w:r>
      </w:hyperlink>
      <w:r w:rsidRPr="00BE6797">
        <w:rPr>
          <w:rFonts w:ascii="Times New Roman" w:hAnsi="Times New Roman" w:cs="Times New Roman"/>
          <w:sz w:val="28"/>
          <w:szCs w:val="28"/>
        </w:rPr>
        <w:t xml:space="preserve">, от 10.11.2017 </w:t>
      </w:r>
      <w:hyperlink r:id="rId70">
        <w:r w:rsidRPr="00BE6797">
          <w:rPr>
            <w:rFonts w:ascii="Times New Roman" w:hAnsi="Times New Roman" w:cs="Times New Roman"/>
            <w:sz w:val="28"/>
            <w:szCs w:val="28"/>
          </w:rPr>
          <w:t>N 219-ОЗ</w:t>
        </w:r>
      </w:hyperlink>
      <w:r w:rsidRPr="00BE6797">
        <w:rPr>
          <w:rFonts w:ascii="Times New Roman" w:hAnsi="Times New Roman" w:cs="Times New Roman"/>
          <w:sz w:val="28"/>
          <w:szCs w:val="28"/>
        </w:rPr>
        <w:t>)</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3) утратил силу. - </w:t>
      </w:r>
      <w:hyperlink r:id="rId71">
        <w:r w:rsidRPr="00BE6797">
          <w:rPr>
            <w:rFonts w:ascii="Times New Roman" w:hAnsi="Times New Roman" w:cs="Times New Roman"/>
            <w:sz w:val="28"/>
            <w:szCs w:val="28"/>
          </w:rPr>
          <w:t>Закон</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4) обеспечение возможности присутствия граждан, представителей организаций, общественных объединений на заседаниях органов государственной власти Новосибирской области, иных государственных органов Новосибирской области;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72">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5) предоставление органами государственной власти Новосибирской области, иными государственными органами Новосибирской области информации о своей деятельности по обращениям граждан, организаций, общественных объединений;</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73">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6) иными способами, не противоречащими федеральному законодательству и законодательству Новосибирской области.</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2. Доступ пользователей информацией к информации о деятельности органов государственной власти Новосибирской области, иных государственных органов Новосибирской области осуществляется и обеспечивается в порядке, установленном Федеральным </w:t>
      </w:r>
      <w:hyperlink r:id="rId74">
        <w:r w:rsidRPr="00BE6797">
          <w:rPr>
            <w:rFonts w:ascii="Times New Roman" w:hAnsi="Times New Roman" w:cs="Times New Roman"/>
            <w:sz w:val="28"/>
            <w:szCs w:val="28"/>
          </w:rPr>
          <w:t>законом</w:t>
        </w:r>
      </w:hyperlink>
      <w:r w:rsidRPr="00BE6797">
        <w:rPr>
          <w:rFonts w:ascii="Times New Roman" w:hAnsi="Times New Roman" w:cs="Times New Roman"/>
          <w:sz w:val="28"/>
          <w:szCs w:val="28"/>
        </w:rPr>
        <w:t xml:space="preserve"> от 9 февраля 2009 года N 8-ФЗ "Об обеспечении доступа к информации о деятельности государственных органов и органов местного самоуправления" и принятыми в соответствии с ним нормативными правовыми актами Новосибирской области, правовыми актами иных государственных органов Новосибирской области.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75">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Статья 14. Контроль за соблюдением законодательства в сфере противодействия коррупции</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76">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1. Органы государственной власти Новосибирской области, иные государственные органы Новосибирской области, орган Новосибирской области по профилактике коррупционных и иных правонарушений в пределах своих полномочий в соответствии с федеральным законодательством и законодательством Новосибирской области осуществляют контроль за соблюдением законодательства в сфере противодействия коррупции.</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2. Общественная палата Новосибирской области, общественные советы при Законодательном Собрании Новосибирской области и исполнительных органах государственной власти Новосибирской области, иные субъекты </w:t>
      </w:r>
      <w:r w:rsidRPr="00BE6797">
        <w:rPr>
          <w:rFonts w:ascii="Times New Roman" w:hAnsi="Times New Roman" w:cs="Times New Roman"/>
          <w:sz w:val="28"/>
          <w:szCs w:val="28"/>
        </w:rPr>
        <w:lastRenderedPageBreak/>
        <w:t>общественного контроля осуществляют контроль за соблюдением законодательства в сфере противодействия коррупции в целях формирования в обществе нетерпимости к коррупционному поведению в пределах своих полномочий в соответствии с федеральным законодательством и законодательством Новосибирской области.</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Статья 15. Антикоррупционная пропаганда и антикоррупционное просвещение</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1. Антикоррупционная пропаганда предусматривает:</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1) размещение социальной рекламы и иных материалов антикоррупционной направленности в государственных и муниципальных средствах массовой информации;</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2) информирование населения Новосибирской области о законодательстве в сфере противодействия коррупции, о деятельности федеральных органов государственной власти, органов государственной власти Новосибирской области, иных государственных органов Новосибирской области, органов местного самоуправления муниципальных образований Новосибирской области по противодействию коррупции на территории Новосибирской области;</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Законов Новосибирской области от 02.07.2014 </w:t>
      </w:r>
      <w:hyperlink r:id="rId77">
        <w:r w:rsidRPr="00BE6797">
          <w:rPr>
            <w:rFonts w:ascii="Times New Roman" w:hAnsi="Times New Roman" w:cs="Times New Roman"/>
            <w:sz w:val="28"/>
            <w:szCs w:val="28"/>
          </w:rPr>
          <w:t>N 461-ОЗ</w:t>
        </w:r>
      </w:hyperlink>
      <w:r w:rsidRPr="00BE6797">
        <w:rPr>
          <w:rFonts w:ascii="Times New Roman" w:hAnsi="Times New Roman" w:cs="Times New Roman"/>
          <w:sz w:val="28"/>
          <w:szCs w:val="28"/>
        </w:rPr>
        <w:t xml:space="preserve">, от 10.11.2017 </w:t>
      </w:r>
      <w:hyperlink r:id="rId78">
        <w:r w:rsidRPr="00BE6797">
          <w:rPr>
            <w:rFonts w:ascii="Times New Roman" w:hAnsi="Times New Roman" w:cs="Times New Roman"/>
            <w:sz w:val="28"/>
            <w:szCs w:val="28"/>
          </w:rPr>
          <w:t>N 219-ОЗ</w:t>
        </w:r>
      </w:hyperlink>
      <w:r w:rsidRPr="00BE6797">
        <w:rPr>
          <w:rFonts w:ascii="Times New Roman" w:hAnsi="Times New Roman" w:cs="Times New Roman"/>
          <w:sz w:val="28"/>
          <w:szCs w:val="28"/>
        </w:rPr>
        <w:t>)</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3) проведение других мероприятий антикоррупционной направленности.</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2. Антикоррупционное просвещение предусматривает:</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1) проведение просветительской работы антикоррупционной направленности в средствах массовой информации, включая создание на государственных и муниципальных телеканалах и радиоканалах, учрежденных органами государственной власти Новосибирской области, органами местного самоуправления муниципальных образований Новосибирской области, просветительских программ, направленных на повышение уровня правовой культуры граждан, формирование антикоррупционного общественного сознания и создание в обществе обстановки нетерпимости по отношению к коррупционному поведению;</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Законов Новосибирской области от 05.12.2011 </w:t>
      </w:r>
      <w:hyperlink r:id="rId79">
        <w:r w:rsidRPr="00BE6797">
          <w:rPr>
            <w:rFonts w:ascii="Times New Roman" w:hAnsi="Times New Roman" w:cs="Times New Roman"/>
            <w:sz w:val="28"/>
            <w:szCs w:val="28"/>
          </w:rPr>
          <w:t>N 155-ОЗ</w:t>
        </w:r>
      </w:hyperlink>
      <w:r w:rsidRPr="00BE6797">
        <w:rPr>
          <w:rFonts w:ascii="Times New Roman" w:hAnsi="Times New Roman" w:cs="Times New Roman"/>
          <w:sz w:val="28"/>
          <w:szCs w:val="28"/>
        </w:rPr>
        <w:t xml:space="preserve">, от 02.07.2014 </w:t>
      </w:r>
      <w:hyperlink r:id="rId80">
        <w:r w:rsidRPr="00BE6797">
          <w:rPr>
            <w:rFonts w:ascii="Times New Roman" w:hAnsi="Times New Roman" w:cs="Times New Roman"/>
            <w:sz w:val="28"/>
            <w:szCs w:val="28"/>
          </w:rPr>
          <w:t>N 461-ОЗ</w:t>
        </w:r>
      </w:hyperlink>
      <w:r w:rsidRPr="00BE6797">
        <w:rPr>
          <w:rFonts w:ascii="Times New Roman" w:hAnsi="Times New Roman" w:cs="Times New Roman"/>
          <w:sz w:val="28"/>
          <w:szCs w:val="28"/>
        </w:rPr>
        <w:t>)</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2) реализацию просветительских проектов, издательскую деятельность, организацию и проведение тематических выставок, конкурсов, научных конференций, семинаров антикоррупционной направленности;</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3) информационную и разъяснительную работу среди населения о законодательстве в сфере противодействия коррупции, полномочиях органов государственной власти Новосибирской области, иных государственных органов Новосибирской области, органов местного самоуправления муниципальных образований Новосибирской области, должностных лиц указанных органов;</w:t>
      </w:r>
    </w:p>
    <w:p w:rsidR="00BE6797" w:rsidRPr="00BE6797" w:rsidRDefault="00BE6797" w:rsidP="00BE6797">
      <w:pPr>
        <w:pStyle w:val="ConsPlusNormal"/>
        <w:jc w:val="both"/>
        <w:rPr>
          <w:rFonts w:ascii="Times New Roman" w:hAnsi="Times New Roman" w:cs="Times New Roman"/>
          <w:sz w:val="28"/>
          <w:szCs w:val="28"/>
        </w:rPr>
      </w:pPr>
      <w:r w:rsidRPr="00BE6797">
        <w:rPr>
          <w:rFonts w:ascii="Times New Roman" w:hAnsi="Times New Roman" w:cs="Times New Roman"/>
          <w:sz w:val="28"/>
          <w:szCs w:val="28"/>
        </w:rPr>
        <w:t xml:space="preserve">(в ред. Законов Новосибирской области от 02.07.2014 </w:t>
      </w:r>
      <w:hyperlink r:id="rId81">
        <w:r w:rsidRPr="00BE6797">
          <w:rPr>
            <w:rFonts w:ascii="Times New Roman" w:hAnsi="Times New Roman" w:cs="Times New Roman"/>
            <w:sz w:val="28"/>
            <w:szCs w:val="28"/>
          </w:rPr>
          <w:t>N 461-ОЗ</w:t>
        </w:r>
      </w:hyperlink>
      <w:r w:rsidRPr="00BE6797">
        <w:rPr>
          <w:rFonts w:ascii="Times New Roman" w:hAnsi="Times New Roman" w:cs="Times New Roman"/>
          <w:sz w:val="28"/>
          <w:szCs w:val="28"/>
        </w:rPr>
        <w:t xml:space="preserve">, от 10.11.2017 </w:t>
      </w:r>
      <w:hyperlink r:id="rId82">
        <w:r w:rsidRPr="00BE6797">
          <w:rPr>
            <w:rFonts w:ascii="Times New Roman" w:hAnsi="Times New Roman" w:cs="Times New Roman"/>
            <w:sz w:val="28"/>
            <w:szCs w:val="28"/>
          </w:rPr>
          <w:t>N 219-ОЗ</w:t>
        </w:r>
      </w:hyperlink>
      <w:r w:rsidRPr="00BE6797">
        <w:rPr>
          <w:rFonts w:ascii="Times New Roman" w:hAnsi="Times New Roman" w:cs="Times New Roman"/>
          <w:sz w:val="28"/>
          <w:szCs w:val="28"/>
        </w:rPr>
        <w:t>)</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4) проведение других просветительских мероприятий антикоррупционной направленности.</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Статья 16. Государственная поддержка организаций, осуществляющих на территории Новосибирской области деятельность по формированию в обществе нетерпимости к коррупционному поведению</w:t>
      </w: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 xml:space="preserve">(в ред. </w:t>
      </w:r>
      <w:hyperlink r:id="rId83">
        <w:r w:rsidRPr="00BE6797">
          <w:rPr>
            <w:rFonts w:ascii="Times New Roman" w:hAnsi="Times New Roman" w:cs="Times New Roman"/>
            <w:sz w:val="28"/>
            <w:szCs w:val="28"/>
          </w:rPr>
          <w:t>Закона</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Государственная поддержка организаций, осуществляющих на территории Новосибирской области деятельность по формированию в обществе нетерпимости к коррупционному поведению, осуществляется в соответствии с федеральным законодательством и законодательством Новосибирской области.</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outlineLvl w:val="0"/>
        <w:rPr>
          <w:rFonts w:ascii="Times New Roman" w:hAnsi="Times New Roman" w:cs="Times New Roman"/>
          <w:sz w:val="28"/>
          <w:szCs w:val="28"/>
        </w:rPr>
      </w:pPr>
      <w:r w:rsidRPr="00BE6797">
        <w:rPr>
          <w:rFonts w:ascii="Times New Roman" w:hAnsi="Times New Roman" w:cs="Times New Roman"/>
          <w:sz w:val="28"/>
          <w:szCs w:val="28"/>
        </w:rPr>
        <w:t xml:space="preserve">Наименование главы 4 исключено. - </w:t>
      </w:r>
      <w:hyperlink r:id="rId84">
        <w:r w:rsidRPr="00BE6797">
          <w:rPr>
            <w:rFonts w:ascii="Times New Roman" w:hAnsi="Times New Roman" w:cs="Times New Roman"/>
            <w:sz w:val="28"/>
            <w:szCs w:val="28"/>
          </w:rPr>
          <w:t>Закон</w:t>
        </w:r>
      </w:hyperlink>
      <w:r w:rsidRPr="00BE6797">
        <w:rPr>
          <w:rFonts w:ascii="Times New Roman" w:hAnsi="Times New Roman" w:cs="Times New Roman"/>
          <w:sz w:val="28"/>
          <w:szCs w:val="28"/>
        </w:rPr>
        <w:t xml:space="preserve"> Новосибирской области от 10.11.2017 N 219-ОЗ.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Title"/>
        <w:ind w:firstLine="540"/>
        <w:jc w:val="both"/>
        <w:outlineLvl w:val="1"/>
        <w:rPr>
          <w:rFonts w:ascii="Times New Roman" w:hAnsi="Times New Roman" w:cs="Times New Roman"/>
          <w:sz w:val="28"/>
          <w:szCs w:val="28"/>
        </w:rPr>
      </w:pPr>
      <w:r w:rsidRPr="00BE6797">
        <w:rPr>
          <w:rFonts w:ascii="Times New Roman" w:hAnsi="Times New Roman" w:cs="Times New Roman"/>
          <w:sz w:val="28"/>
          <w:szCs w:val="28"/>
        </w:rPr>
        <w:t>Статья 17. Вступление в силу настоящего Закона</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rPr>
          <w:rFonts w:ascii="Times New Roman" w:hAnsi="Times New Roman" w:cs="Times New Roman"/>
          <w:sz w:val="28"/>
          <w:szCs w:val="28"/>
        </w:rPr>
      </w:pPr>
      <w:r w:rsidRPr="00BE6797">
        <w:rPr>
          <w:rFonts w:ascii="Times New Roman" w:hAnsi="Times New Roman" w:cs="Times New Roman"/>
          <w:sz w:val="28"/>
          <w:szCs w:val="28"/>
        </w:rPr>
        <w:t>Настоящий Закон вступает в силу через 10 дней после дня его официального опубликования.</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jc w:val="right"/>
        <w:rPr>
          <w:rFonts w:ascii="Times New Roman" w:hAnsi="Times New Roman" w:cs="Times New Roman"/>
          <w:sz w:val="28"/>
          <w:szCs w:val="28"/>
        </w:rPr>
      </w:pPr>
      <w:r w:rsidRPr="00BE6797">
        <w:rPr>
          <w:rFonts w:ascii="Times New Roman" w:hAnsi="Times New Roman" w:cs="Times New Roman"/>
          <w:sz w:val="28"/>
          <w:szCs w:val="28"/>
        </w:rPr>
        <w:t>Губернатор</w:t>
      </w:r>
    </w:p>
    <w:p w:rsidR="00BE6797" w:rsidRPr="00BE6797" w:rsidRDefault="00BE6797" w:rsidP="00BE6797">
      <w:pPr>
        <w:pStyle w:val="ConsPlusNormal"/>
        <w:jc w:val="right"/>
        <w:rPr>
          <w:rFonts w:ascii="Times New Roman" w:hAnsi="Times New Roman" w:cs="Times New Roman"/>
          <w:sz w:val="28"/>
          <w:szCs w:val="28"/>
        </w:rPr>
      </w:pPr>
      <w:r w:rsidRPr="00BE6797">
        <w:rPr>
          <w:rFonts w:ascii="Times New Roman" w:hAnsi="Times New Roman" w:cs="Times New Roman"/>
          <w:sz w:val="28"/>
          <w:szCs w:val="28"/>
        </w:rPr>
        <w:t>Новосибирской области</w:t>
      </w:r>
    </w:p>
    <w:p w:rsidR="00BE6797" w:rsidRPr="00BE6797" w:rsidRDefault="00BE6797" w:rsidP="00BE6797">
      <w:pPr>
        <w:pStyle w:val="ConsPlusNormal"/>
        <w:jc w:val="right"/>
        <w:rPr>
          <w:rFonts w:ascii="Times New Roman" w:hAnsi="Times New Roman" w:cs="Times New Roman"/>
          <w:sz w:val="28"/>
          <w:szCs w:val="28"/>
        </w:rPr>
      </w:pPr>
      <w:r w:rsidRPr="00BE6797">
        <w:rPr>
          <w:rFonts w:ascii="Times New Roman" w:hAnsi="Times New Roman" w:cs="Times New Roman"/>
          <w:sz w:val="28"/>
          <w:szCs w:val="28"/>
        </w:rPr>
        <w:t>В.А.ТОЛОКОНСКИЙ</w:t>
      </w:r>
    </w:p>
    <w:p w:rsidR="00BE6797" w:rsidRPr="00BE6797" w:rsidRDefault="00BE6797" w:rsidP="00BE6797">
      <w:pPr>
        <w:pStyle w:val="ConsPlusNormal"/>
        <w:rPr>
          <w:rFonts w:ascii="Times New Roman" w:hAnsi="Times New Roman" w:cs="Times New Roman"/>
          <w:sz w:val="28"/>
          <w:szCs w:val="28"/>
        </w:rPr>
      </w:pPr>
      <w:r w:rsidRPr="00BE6797">
        <w:rPr>
          <w:rFonts w:ascii="Times New Roman" w:hAnsi="Times New Roman" w:cs="Times New Roman"/>
          <w:sz w:val="28"/>
          <w:szCs w:val="28"/>
        </w:rPr>
        <w:t>г. Новосибирск</w:t>
      </w:r>
    </w:p>
    <w:p w:rsidR="00BE6797" w:rsidRPr="00BE6797" w:rsidRDefault="00BE6797" w:rsidP="00BE6797">
      <w:pPr>
        <w:pStyle w:val="ConsPlusNormal"/>
        <w:rPr>
          <w:rFonts w:ascii="Times New Roman" w:hAnsi="Times New Roman" w:cs="Times New Roman"/>
          <w:sz w:val="28"/>
          <w:szCs w:val="28"/>
        </w:rPr>
      </w:pPr>
      <w:r w:rsidRPr="00BE6797">
        <w:rPr>
          <w:rFonts w:ascii="Times New Roman" w:hAnsi="Times New Roman" w:cs="Times New Roman"/>
          <w:sz w:val="28"/>
          <w:szCs w:val="28"/>
        </w:rPr>
        <w:t>27 апреля 2010 года</w:t>
      </w:r>
    </w:p>
    <w:p w:rsidR="00BE6797" w:rsidRPr="00BE6797" w:rsidRDefault="00BE6797" w:rsidP="00BE6797">
      <w:pPr>
        <w:pStyle w:val="ConsPlusNormal"/>
        <w:rPr>
          <w:rFonts w:ascii="Times New Roman" w:hAnsi="Times New Roman" w:cs="Times New Roman"/>
          <w:sz w:val="28"/>
          <w:szCs w:val="28"/>
        </w:rPr>
      </w:pPr>
      <w:r w:rsidRPr="00BE6797">
        <w:rPr>
          <w:rFonts w:ascii="Times New Roman" w:hAnsi="Times New Roman" w:cs="Times New Roman"/>
          <w:sz w:val="28"/>
          <w:szCs w:val="28"/>
        </w:rPr>
        <w:t>N 486-ОЗ</w:t>
      </w: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ind w:firstLine="540"/>
        <w:jc w:val="both"/>
        <w:rPr>
          <w:rFonts w:ascii="Times New Roman" w:hAnsi="Times New Roman" w:cs="Times New Roman"/>
          <w:sz w:val="28"/>
          <w:szCs w:val="28"/>
        </w:rPr>
      </w:pPr>
    </w:p>
    <w:p w:rsidR="00BE6797" w:rsidRPr="00BE6797" w:rsidRDefault="00BE6797" w:rsidP="00BE6797">
      <w:pPr>
        <w:pStyle w:val="ConsPlusNormal"/>
        <w:pBdr>
          <w:bottom w:val="single" w:sz="6" w:space="0" w:color="auto"/>
        </w:pBdr>
        <w:jc w:val="both"/>
        <w:rPr>
          <w:rFonts w:ascii="Times New Roman" w:hAnsi="Times New Roman" w:cs="Times New Roman"/>
          <w:sz w:val="28"/>
          <w:szCs w:val="28"/>
        </w:rPr>
      </w:pPr>
    </w:p>
    <w:p w:rsidR="00BA0633" w:rsidRPr="00BE6797" w:rsidRDefault="00BA0633" w:rsidP="00BE6797">
      <w:pPr>
        <w:spacing w:after="0" w:line="240" w:lineRule="auto"/>
        <w:rPr>
          <w:rFonts w:ascii="Times New Roman" w:hAnsi="Times New Roman" w:cs="Times New Roman"/>
          <w:sz w:val="28"/>
          <w:szCs w:val="28"/>
        </w:rPr>
      </w:pPr>
    </w:p>
    <w:sectPr w:rsidR="00BA0633" w:rsidRPr="00BE6797" w:rsidSect="00FC6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97"/>
    <w:rsid w:val="00BA0633"/>
    <w:rsid w:val="00BE6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8E4CD-0DC4-4DCF-8E6C-686DBEE9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67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E679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E679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69CBC22396E9D8AE98CBE55E195D26C42ABC888DD997887DADEDC52F90B579E78F89561659EF98D494FEE3D044003D14E319A4A7ACAD1C55B29DD99Q7SED" TargetMode="External"/><Relationship Id="rId21" Type="http://schemas.openxmlformats.org/officeDocument/2006/relationships/hyperlink" Target="consultantplus://offline/ref=169CBC22396E9D8AE98CA058F7F98C6548A1928DDF9F77D0828CDA05A65B51CB2AB8CB3824DAEA8C4851EC3F0EQ4S8D" TargetMode="External"/><Relationship Id="rId42" Type="http://schemas.openxmlformats.org/officeDocument/2006/relationships/hyperlink" Target="consultantplus://offline/ref=169CBC22396E9D8AE98CBE55E195D26C42ABC888DD997887DADEDC52F90B579E78F89561659EF98D494FEE3B044003D14E319A4A7ACAD1C55B29DD99Q7SED" TargetMode="External"/><Relationship Id="rId47" Type="http://schemas.openxmlformats.org/officeDocument/2006/relationships/hyperlink" Target="consultantplus://offline/ref=169CBC22396E9D8AE98CBE55E195D26C42ABC888DD997887DADEDC52F90B579E78F89561659EF98D494FEE3A0E4003D14E319A4A7ACAD1C55B29DD99Q7SED" TargetMode="External"/><Relationship Id="rId63" Type="http://schemas.openxmlformats.org/officeDocument/2006/relationships/hyperlink" Target="consultantplus://offline/ref=169CBC22396E9D8AE98CBE55E195D26C42ABC888D9987C84DBD38158F1525B9C7FF7CA7662D7F58C494FEE36071F06C45F69954864D4D0DA472BDFQ9S8D" TargetMode="External"/><Relationship Id="rId68" Type="http://schemas.openxmlformats.org/officeDocument/2006/relationships/hyperlink" Target="consultantplus://offline/ref=169CBC22396E9D8AE98CBE55E195D26C42ABC888DD997887DADEDC52F90B579E78F89561659EF98D494FEE370E4003D14E319A4A7ACAD1C55B29DD99Q7SED" TargetMode="External"/><Relationship Id="rId84" Type="http://schemas.openxmlformats.org/officeDocument/2006/relationships/hyperlink" Target="consultantplus://offline/ref=169CBC22396E9D8AE98CBE55E195D26C42ABC888DD997887DADEDC52F90B579E78F89561659EF98D494FEE36044003D14E319A4A7ACAD1C55B29DD99Q7SED" TargetMode="External"/><Relationship Id="rId16" Type="http://schemas.openxmlformats.org/officeDocument/2006/relationships/hyperlink" Target="consultantplus://offline/ref=169CBC22396E9D8AE98CBE55E195D26C42ABC888DB9B7B81DBD38158F1525B9C7FF7CA7662D7F58C494FEF3E071F06C45F69954864D4D0DA472BDFQ9S8D" TargetMode="External"/><Relationship Id="rId11" Type="http://schemas.openxmlformats.org/officeDocument/2006/relationships/hyperlink" Target="consultantplus://offline/ref=169CBC22396E9D8AE98CBE55E195D26C42ABC888DD997887DADEDC52F90B579E78F89561659EF98D494FEE3E0E4003D14E319A4A7ACAD1C55B29DD99Q7SED" TargetMode="External"/><Relationship Id="rId32" Type="http://schemas.openxmlformats.org/officeDocument/2006/relationships/hyperlink" Target="consultantplus://offline/ref=169CBC22396E9D8AE98CBE55E195D26C42ABC888DB9B7B81DBD38158F1525B9C7FF7CA7662D7F58C494FEF3B071F06C45F69954864D4D0DA472BDFQ9S8D" TargetMode="External"/><Relationship Id="rId37" Type="http://schemas.openxmlformats.org/officeDocument/2006/relationships/hyperlink" Target="consultantplus://offline/ref=169CBC22396E9D8AE98CBE55E195D26C42ABC888DB9B7B81DBD38158F1525B9C7FF7CA7662D7F58C494FEF38071F06C45F69954864D4D0DA472BDFQ9S8D" TargetMode="External"/><Relationship Id="rId53" Type="http://schemas.openxmlformats.org/officeDocument/2006/relationships/hyperlink" Target="consultantplus://offline/ref=169CBC22396E9D8AE98CBE55E195D26C42ABC888DD997887DADEDC52F90B579E78F89561659EF98D494FEE380D4003D14E319A4A7ACAD1C55B29DD99Q7SED" TargetMode="External"/><Relationship Id="rId58" Type="http://schemas.openxmlformats.org/officeDocument/2006/relationships/hyperlink" Target="consultantplus://offline/ref=169CBC22396E9D8AE98CBE55E195D26C42ABC888DD9C7C82DADADC52F90B579E78F89561659EF98D494FEE3E0A4003D14E319A4A7ACAD1C55B29DD99Q7SED" TargetMode="External"/><Relationship Id="rId74" Type="http://schemas.openxmlformats.org/officeDocument/2006/relationships/hyperlink" Target="consultantplus://offline/ref=169CBC22396E9D8AE98CA058F7F98C654FA29485DC9E77D0828CDA05A65B51CB2AB8CB3824DAEA8C4851EC3F0EQ4S8D" TargetMode="External"/><Relationship Id="rId79" Type="http://schemas.openxmlformats.org/officeDocument/2006/relationships/hyperlink" Target="consultantplus://offline/ref=169CBC22396E9D8AE98CBE55E195D26C42ABC888D9987C84DBD38158F1525B9C7FF7CA7662D7F58C494FEF3E071F06C45F69954864D4D0DA472BDFQ9S8D" TargetMode="External"/><Relationship Id="rId5" Type="http://schemas.openxmlformats.org/officeDocument/2006/relationships/hyperlink" Target="consultantplus://offline/ref=169CBC22396E9D8AE98CBE55E195D26C42ABC888D9987C84DBD38158F1525B9C7FF7CA7662D7F58C494FEE37071F06C45F69954864D4D0DA472BDFQ9S8D" TargetMode="External"/><Relationship Id="rId19" Type="http://schemas.openxmlformats.org/officeDocument/2006/relationships/hyperlink" Target="consultantplus://offline/ref=169CBC22396E9D8AE98CA058F7F98C654FA29485DC9E77D0828CDA05A65B51CB2AB8CB3824DAEA8C4851EC3F0EQ4S8D" TargetMode="External"/><Relationship Id="rId14" Type="http://schemas.openxmlformats.org/officeDocument/2006/relationships/hyperlink" Target="consultantplus://offline/ref=169CBC22396E9D8AE98CBE55E195D26C42ABC888DD997887DADEDC52F90B579E78F89561659EF98D494FEE3E054003D14E319A4A7ACAD1C55B29DD99Q7SED" TargetMode="External"/><Relationship Id="rId22" Type="http://schemas.openxmlformats.org/officeDocument/2006/relationships/hyperlink" Target="consultantplus://offline/ref=169CBC22396E9D8AE98CBE55E195D26C42ABC888DD9C7A80DBDBDC52F90B579E78F89561779EA1814B4FF03F0D55558008Q6S7D" TargetMode="External"/><Relationship Id="rId27" Type="http://schemas.openxmlformats.org/officeDocument/2006/relationships/hyperlink" Target="consultantplus://offline/ref=169CBC22396E9D8AE98CBE55E195D26C42ABC888DD997887DADEDC52F90B579E78F89561659EF98D494FEE3C0C4003D14E319A4A7ACAD1C55B29DD99Q7SED" TargetMode="External"/><Relationship Id="rId30" Type="http://schemas.openxmlformats.org/officeDocument/2006/relationships/hyperlink" Target="consultantplus://offline/ref=169CBC22396E9D8AE98CBE55E195D26C42ABC888DB9B7B81DBD38158F1525B9C7FF7CA7662D7F58C494FEF3C071F06C45F69954864D4D0DA472BDFQ9S8D" TargetMode="External"/><Relationship Id="rId35" Type="http://schemas.openxmlformats.org/officeDocument/2006/relationships/hyperlink" Target="consultantplus://offline/ref=169CBC22396E9D8AE98CBE55E195D26C42ABC888DB9B7B81DBD38158F1525B9C7FF7CA7662D7F58C494FEF3A071F06C45F69954864D4D0DA472BDFQ9S8D" TargetMode="External"/><Relationship Id="rId43" Type="http://schemas.openxmlformats.org/officeDocument/2006/relationships/hyperlink" Target="consultantplus://offline/ref=169CBC22396E9D8AE98CBE55E195D26C42ABC888DB9B7B81DBD38158F1525B9C7FF7CA7662D7F58C494FEC3D071F06C45F69954864D4D0DA472BDFQ9S8D" TargetMode="External"/><Relationship Id="rId48" Type="http://schemas.openxmlformats.org/officeDocument/2006/relationships/hyperlink" Target="consultantplus://offline/ref=169CBC22396E9D8AE98CBE55E195D26C42ABC888DD997887DADEDC52F90B579E78F89561659EF98D494FEE3A0F4003D14E319A4A7ACAD1C55B29DD99Q7SED" TargetMode="External"/><Relationship Id="rId56" Type="http://schemas.openxmlformats.org/officeDocument/2006/relationships/hyperlink" Target="consultantplus://offline/ref=169CBC22396E9D8AE98CA058F7F98C654FA39081DF9E77D0828CDA05A65B51CB2AB8CB3824DAEA8C4851EC3F0EQ4S8D" TargetMode="External"/><Relationship Id="rId64" Type="http://schemas.openxmlformats.org/officeDocument/2006/relationships/hyperlink" Target="consultantplus://offline/ref=169CBC22396E9D8AE98CBE55E195D26C42ABC888DD997887DADEDC52F90B579E78F89561659EF98D494FEE380B4003D14E319A4A7ACAD1C55B29DD99Q7SED" TargetMode="External"/><Relationship Id="rId69" Type="http://schemas.openxmlformats.org/officeDocument/2006/relationships/hyperlink" Target="consultantplus://offline/ref=169CBC22396E9D8AE98CBE55E195D26C42ABC888D9987C84DBD38158F1525B9C7FF7CA7662D7F58C494FEF3F071F06C45F69954864D4D0DA472BDFQ9S8D" TargetMode="External"/><Relationship Id="rId77" Type="http://schemas.openxmlformats.org/officeDocument/2006/relationships/hyperlink" Target="consultantplus://offline/ref=169CBC22396E9D8AE98CBE55E195D26C42ABC888DB9B7B81DBD38158F1525B9C7FF7CA7662D7F58C494FEB3F071F06C45F69954864D4D0DA472BDFQ9S8D" TargetMode="External"/><Relationship Id="rId8" Type="http://schemas.openxmlformats.org/officeDocument/2006/relationships/hyperlink" Target="consultantplus://offline/ref=169CBC22396E9D8AE98CBE55E195D26C42ABC888DD987883DFDCDC52F90B579E78F89561659EF98D494FEE3E0C4003D14E319A4A7ACAD1C55B29DD99Q7SED" TargetMode="External"/><Relationship Id="rId51" Type="http://schemas.openxmlformats.org/officeDocument/2006/relationships/hyperlink" Target="consultantplus://offline/ref=169CBC22396E9D8AE98CBE55E195D26C42ABC888DD997887DADEDC52F90B579E78F89561659EF98D494FEE39054003D14E319A4A7ACAD1C55B29DD99Q7SED" TargetMode="External"/><Relationship Id="rId72" Type="http://schemas.openxmlformats.org/officeDocument/2006/relationships/hyperlink" Target="consultantplus://offline/ref=169CBC22396E9D8AE98CBE55E195D26C42ABC888DD997887DADEDC52F90B579E78F89561659EF98D494FEE37094003D14E319A4A7ACAD1C55B29DD99Q7SED" TargetMode="External"/><Relationship Id="rId80" Type="http://schemas.openxmlformats.org/officeDocument/2006/relationships/hyperlink" Target="consultantplus://offline/ref=169CBC22396E9D8AE98CBE55E195D26C42ABC888DB9B7B81DBD38158F1525B9C7FF7CA7662D7F58C494FEB3D071F06C45F69954864D4D0DA472BDFQ9S8D"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169CBC22396E9D8AE98CA058F7F98C654FA39081DF9E77D0828CDA05A65B51CB38B8933426DAF48D4144BA6E481E5A820A7A974964D6D1C6Q4S6D" TargetMode="External"/><Relationship Id="rId17" Type="http://schemas.openxmlformats.org/officeDocument/2006/relationships/hyperlink" Target="consultantplus://offline/ref=169CBC22396E9D8AE98CBE55E195D26C42ABC888DD997887DADEDC52F90B579E78F89561659EF98D494FEE3D0F4003D14E319A4A7ACAD1C55B29DD99Q7SED" TargetMode="External"/><Relationship Id="rId25" Type="http://schemas.openxmlformats.org/officeDocument/2006/relationships/hyperlink" Target="consultantplus://offline/ref=169CBC22396E9D8AE98CBE55E195D26C42ABC888DD997887DADEDC52F90B579E78F89561659EF98D494FEE3D0B4003D14E319A4A7ACAD1C55B29DD99Q7SED" TargetMode="External"/><Relationship Id="rId33" Type="http://schemas.openxmlformats.org/officeDocument/2006/relationships/hyperlink" Target="consultantplus://offline/ref=169CBC22396E9D8AE98CBE55E195D26C42ABC888DD997887DADEDC52F90B579E78F89561659EF98D494FEE3C094003D14E319A4A7ACAD1C55B29DD99Q7SED" TargetMode="External"/><Relationship Id="rId38" Type="http://schemas.openxmlformats.org/officeDocument/2006/relationships/hyperlink" Target="consultantplus://offline/ref=169CBC22396E9D8AE98CBE55E195D26C42ABC888DD997887DADEDC52F90B579E78F89561659EF98D494FEE3C0B4003D14E319A4A7ACAD1C55B29DD99Q7SED" TargetMode="External"/><Relationship Id="rId46" Type="http://schemas.openxmlformats.org/officeDocument/2006/relationships/hyperlink" Target="consultantplus://offline/ref=169CBC22396E9D8AE98CBE55E195D26C42ABC888DB9B7B81DBD38158F1525B9C7FF7CA7662D7F58C494FEC3B071F06C45F69954864D4D0DA472BDFQ9S8D" TargetMode="External"/><Relationship Id="rId59" Type="http://schemas.openxmlformats.org/officeDocument/2006/relationships/hyperlink" Target="consultantplus://offline/ref=169CBC22396E9D8AE98CBE55E195D26C42ABC888DD997887DADEDC52F90B579E78F89561659EF98D494FEE38084003D14E319A4A7ACAD1C55B29DD99Q7SED" TargetMode="External"/><Relationship Id="rId67" Type="http://schemas.openxmlformats.org/officeDocument/2006/relationships/hyperlink" Target="consultantplus://offline/ref=169CBC22396E9D8AE98CBE55E195D26C42ABC888DD997887DADEDC52F90B579E78F89561659EF98D494FEE370D4003D14E319A4A7ACAD1C55B29DD99Q7SED" TargetMode="External"/><Relationship Id="rId20" Type="http://schemas.openxmlformats.org/officeDocument/2006/relationships/hyperlink" Target="consultantplus://offline/ref=169CBC22396E9D8AE98CA058F7F98C654FA39581DA9F77D0828CDA05A65B51CB2AB8CB3824DAEA8C4851EC3F0EQ4S8D" TargetMode="External"/><Relationship Id="rId41" Type="http://schemas.openxmlformats.org/officeDocument/2006/relationships/hyperlink" Target="consultantplus://offline/ref=169CBC22396E9D8AE98CBE55E195D26C42ABC888DD997887DADEDC52F90B579E78F89561659EF98D494FEE3B0B4003D14E319A4A7ACAD1C55B29DD99Q7SED" TargetMode="External"/><Relationship Id="rId54" Type="http://schemas.openxmlformats.org/officeDocument/2006/relationships/hyperlink" Target="consultantplus://offline/ref=169CBC22396E9D8AE98CBE55E195D26C42ABC888DB9B7B81DBD38158F1525B9C7FF7CA7662D7F58C494FED3A071F06C45F69954864D4D0DA472BDFQ9S8D" TargetMode="External"/><Relationship Id="rId62" Type="http://schemas.openxmlformats.org/officeDocument/2006/relationships/hyperlink" Target="consultantplus://offline/ref=169CBC22396E9D8AE98CBE55E195D26C42ABC888DD987883DFDCDC52F90B579E78F89561659EF98D494FEE3E0C4003D14E319A4A7ACAD1C55B29DD99Q7SED" TargetMode="External"/><Relationship Id="rId70" Type="http://schemas.openxmlformats.org/officeDocument/2006/relationships/hyperlink" Target="consultantplus://offline/ref=169CBC22396E9D8AE98CBE55E195D26C42ABC888DD997887DADEDC52F90B579E78F89561659EF98D494FEE370F4003D14E319A4A7ACAD1C55B29DD99Q7SED" TargetMode="External"/><Relationship Id="rId75" Type="http://schemas.openxmlformats.org/officeDocument/2006/relationships/hyperlink" Target="consultantplus://offline/ref=169CBC22396E9D8AE98CBE55E195D26C42ABC888DD997887DADEDC52F90B579E78F89561659EF98D494FEE370B4003D14E319A4A7ACAD1C55B29DD99Q7SED" TargetMode="External"/><Relationship Id="rId83" Type="http://schemas.openxmlformats.org/officeDocument/2006/relationships/hyperlink" Target="consultantplus://offline/ref=169CBC22396E9D8AE98CBE55E195D26C42ABC888DD997887DADEDC52F90B579E78F89561659EF98D494FEE36094003D14E319A4A7ACAD1C55B29DD99Q7SED" TargetMode="External"/><Relationship Id="rId1" Type="http://schemas.openxmlformats.org/officeDocument/2006/relationships/styles" Target="styles.xml"/><Relationship Id="rId6" Type="http://schemas.openxmlformats.org/officeDocument/2006/relationships/hyperlink" Target="consultantplus://offline/ref=169CBC22396E9D8AE98CBE55E195D26C42ABC888DB9B7B81DBD38158F1525B9C7FF7CA7662D7F58C494FEE37071F06C45F69954864D4D0DA472BDFQ9S8D" TargetMode="External"/><Relationship Id="rId15" Type="http://schemas.openxmlformats.org/officeDocument/2006/relationships/hyperlink" Target="consultantplus://offline/ref=169CBC22396E9D8AE98CBE55E195D26C42ABC888DD997887DADEDC52F90B579E78F89561659EF98D494FEE3D0D4003D14E319A4A7ACAD1C55B29DD99Q7SED" TargetMode="External"/><Relationship Id="rId23" Type="http://schemas.openxmlformats.org/officeDocument/2006/relationships/hyperlink" Target="consultantplus://offline/ref=169CBC22396E9D8AE98CBE55E195D26C42ABC888DD997887DADEDC52F90B579E78F89561659EF98D494FEE3D084003D14E319A4A7ACAD1C55B29DD99Q7SED" TargetMode="External"/><Relationship Id="rId28" Type="http://schemas.openxmlformats.org/officeDocument/2006/relationships/hyperlink" Target="consultantplus://offline/ref=169CBC22396E9D8AE98CBE55E195D26C42ABC888DD997887DADEDC52F90B579E78F89561659EF98D494FEE3C0D4003D14E319A4A7ACAD1C55B29DD99Q7SED" TargetMode="External"/><Relationship Id="rId36" Type="http://schemas.openxmlformats.org/officeDocument/2006/relationships/hyperlink" Target="consultantplus://offline/ref=169CBC22396E9D8AE98CBE55E195D26C42ABC888DB9B7B81DBD38158F1525B9C7FF7CA7662D7F58C494FEF39071F06C45F69954864D4D0DA472BDFQ9S8D" TargetMode="External"/><Relationship Id="rId49" Type="http://schemas.openxmlformats.org/officeDocument/2006/relationships/hyperlink" Target="consultantplus://offline/ref=169CBC22396E9D8AE98CBE55E195D26C42ABC888DD997887DADEDC52F90B579E78F89561659EF98D494FEE390E4003D14E319A4A7ACAD1C55B29DD99Q7SED" TargetMode="External"/><Relationship Id="rId57" Type="http://schemas.openxmlformats.org/officeDocument/2006/relationships/hyperlink" Target="consultantplus://offline/ref=169CBC22396E9D8AE98CA058F7F98C654FA3938CD49A77D0828CDA05A65B51CB2AB8CB3824DAEA8C4851EC3F0EQ4S8D" TargetMode="External"/><Relationship Id="rId10" Type="http://schemas.openxmlformats.org/officeDocument/2006/relationships/hyperlink" Target="consultantplus://offline/ref=169CBC22396E9D8AE98CBE55E195D26C42ABC888DD997887DADEDC52F90B579E78F89561659EF98D494FEE3E0D4003D14E319A4A7ACAD1C55B29DD99Q7SED" TargetMode="External"/><Relationship Id="rId31" Type="http://schemas.openxmlformats.org/officeDocument/2006/relationships/hyperlink" Target="consultantplus://offline/ref=169CBC22396E9D8AE98CBE55E195D26C42ABC888DD997887DADEDC52F90B579E78F89561659EF98D494FEE3C084003D14E319A4A7ACAD1C55B29DD99Q7SED" TargetMode="External"/><Relationship Id="rId44" Type="http://schemas.openxmlformats.org/officeDocument/2006/relationships/hyperlink" Target="consultantplus://offline/ref=169CBC22396E9D8AE98CBE55E195D26C42ABC888DD997887DADEDC52F90B579E78F89561659EF98D494FEE3B054003D14E319A4A7ACAD1C55B29DD99Q7SED" TargetMode="External"/><Relationship Id="rId52" Type="http://schemas.openxmlformats.org/officeDocument/2006/relationships/hyperlink" Target="consultantplus://offline/ref=169CBC22396E9D8AE98CBE55E195D26C42ABC888DB9B7B81DBD38158F1525B9C7FF7CA7662D7F58C494FED3D071F06C45F69954864D4D0DA472BDFQ9S8D" TargetMode="External"/><Relationship Id="rId60" Type="http://schemas.openxmlformats.org/officeDocument/2006/relationships/hyperlink" Target="consultantplus://offline/ref=169CBC22396E9D8AE98CBE55E195D26C42ABC888DB9B7B81DBD38158F1525B9C7FF7CA7662D7F58C494FED37071F06C45F69954864D4D0DA472BDFQ9S8D" TargetMode="External"/><Relationship Id="rId65" Type="http://schemas.openxmlformats.org/officeDocument/2006/relationships/hyperlink" Target="consultantplus://offline/ref=169CBC22396E9D8AE98CBE55E195D26C42ABC888DB9B7B81DBD38158F1525B9C7FF7CA7662D7F58C494FEA3D071F06C45F69954864D4D0DA472BDFQ9S8D" TargetMode="External"/><Relationship Id="rId73" Type="http://schemas.openxmlformats.org/officeDocument/2006/relationships/hyperlink" Target="consultantplus://offline/ref=169CBC22396E9D8AE98CBE55E195D26C42ABC888DD997887DADEDC52F90B579E78F89561659EF98D494FEE370A4003D14E319A4A7ACAD1C55B29DD99Q7SED" TargetMode="External"/><Relationship Id="rId78" Type="http://schemas.openxmlformats.org/officeDocument/2006/relationships/hyperlink" Target="consultantplus://offline/ref=169CBC22396E9D8AE98CBE55E195D26C42ABC888DD997887DADEDC52F90B579E78F89561659EF98D494FEE360F4003D14E319A4A7ACAD1C55B29DD99Q7SED" TargetMode="External"/><Relationship Id="rId81" Type="http://schemas.openxmlformats.org/officeDocument/2006/relationships/hyperlink" Target="consultantplus://offline/ref=169CBC22396E9D8AE98CBE55E195D26C42ABC888DB9B7B81DBD38158F1525B9C7FF7CA7662D7F58C494FEB3C071F06C45F69954864D4D0DA472BDFQ9S8D" TargetMode="External"/><Relationship Id="rId86"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169CBC22396E9D8AE98CBE55E195D26C42ABC888DD9C7C82DADADC52F90B579E78F89561659EF98D494FEE3E0A4003D14E319A4A7ACAD1C55B29DD99Q7SED" TargetMode="External"/><Relationship Id="rId13" Type="http://schemas.openxmlformats.org/officeDocument/2006/relationships/hyperlink" Target="consultantplus://offline/ref=169CBC22396E9D8AE98CBE55E195D26C42ABC888DD997887DADEDC52F90B579E78F89561659EF98D494FEE3E0B4003D14E319A4A7ACAD1C55B29DD99Q7SED" TargetMode="External"/><Relationship Id="rId18" Type="http://schemas.openxmlformats.org/officeDocument/2006/relationships/hyperlink" Target="consultantplus://offline/ref=169CBC22396E9D8AE98CA058F7F98C654FA39081DF9E77D0828CDA05A65B51CB2AB8CB3824DAEA8C4851EC3F0EQ4S8D" TargetMode="External"/><Relationship Id="rId39" Type="http://schemas.openxmlformats.org/officeDocument/2006/relationships/hyperlink" Target="consultantplus://offline/ref=169CBC22396E9D8AE98CBE55E195D26C42ABC888DD997887DADEDC52F90B579E78F89561659EF98D494FEE3B0A4003D14E319A4A7ACAD1C55B29DD99Q7SED" TargetMode="External"/><Relationship Id="rId34" Type="http://schemas.openxmlformats.org/officeDocument/2006/relationships/hyperlink" Target="consultantplus://offline/ref=169CBC22396E9D8AE98CBE55E195D26C42ABC888DD997887DADEDC52F90B579E78F89561659EF98D494FEE3C0A4003D14E319A4A7ACAD1C55B29DD99Q7SED" TargetMode="External"/><Relationship Id="rId50" Type="http://schemas.openxmlformats.org/officeDocument/2006/relationships/hyperlink" Target="consultantplus://offline/ref=169CBC22396E9D8AE98CBE55E195D26C42ABC888DD997887DADEDC52F90B579E78F89561659EF98D494FEE390A4003D14E319A4A7ACAD1C55B29DD99Q7SED" TargetMode="External"/><Relationship Id="rId55" Type="http://schemas.openxmlformats.org/officeDocument/2006/relationships/hyperlink" Target="consultantplus://offline/ref=169CBC22396E9D8AE98CBE55E195D26C42ABC888DD997887DADEDC52F90B579E78F89561659EF98D494FEE380E4003D14E319A4A7ACAD1C55B29DD99Q7SED" TargetMode="External"/><Relationship Id="rId76" Type="http://schemas.openxmlformats.org/officeDocument/2006/relationships/hyperlink" Target="consultantplus://offline/ref=169CBC22396E9D8AE98CBE55E195D26C42ABC888DD997887DADEDC52F90B579E78F89561659EF98D494FEE37044003D14E319A4A7ACAD1C55B29DD99Q7SED" TargetMode="External"/><Relationship Id="rId7" Type="http://schemas.openxmlformats.org/officeDocument/2006/relationships/hyperlink" Target="consultantplus://offline/ref=169CBC22396E9D8AE98CBE55E195D26C42ABC888DD997887DADEDC52F90B579E78F89561659EF98D494FEE3F044003D14E319A4A7ACAD1C55B29DD99Q7SED" TargetMode="External"/><Relationship Id="rId71" Type="http://schemas.openxmlformats.org/officeDocument/2006/relationships/hyperlink" Target="consultantplus://offline/ref=169CBC22396E9D8AE98CBE55E195D26C42ABC888DD997887DADEDC52F90B579E78F89561659EF98D494FEE37084003D14E319A4A7ACAD1C55B29DD99Q7SED" TargetMode="External"/><Relationship Id="rId2" Type="http://schemas.openxmlformats.org/officeDocument/2006/relationships/settings" Target="settings.xml"/><Relationship Id="rId29" Type="http://schemas.openxmlformats.org/officeDocument/2006/relationships/hyperlink" Target="consultantplus://offline/ref=169CBC22396E9D8AE98CBE55E195D26C42ABC888DD997887DADEDC52F90B579E78F89561659EF98D494FEE3C0E4003D14E319A4A7ACAD1C55B29DD99Q7SED" TargetMode="External"/><Relationship Id="rId24" Type="http://schemas.openxmlformats.org/officeDocument/2006/relationships/hyperlink" Target="consultantplus://offline/ref=169CBC22396E9D8AE98CBE55E195D26C42ABC888DD997887DADEDC52F90B579E78F89561659EF98D494FEE3D0A4003D14E319A4A7ACAD1C55B29DD99Q7SED" TargetMode="External"/><Relationship Id="rId40" Type="http://schemas.openxmlformats.org/officeDocument/2006/relationships/hyperlink" Target="consultantplus://offline/ref=169CBC22396E9D8AE98CBE55E195D26C42ABC888DB9B7B81DBD38158F1525B9C7FF7CA7662D7F58C494FEC3F071F06C45F69954864D4D0DA472BDFQ9S8D" TargetMode="External"/><Relationship Id="rId45" Type="http://schemas.openxmlformats.org/officeDocument/2006/relationships/hyperlink" Target="consultantplus://offline/ref=169CBC22396E9D8AE98CBE55E195D26C42ABC888DD997887DADEDC52F90B579E78F89561659EF98D494FEE3A0D4003D14E319A4A7ACAD1C55B29DD99Q7SED" TargetMode="External"/><Relationship Id="rId66" Type="http://schemas.openxmlformats.org/officeDocument/2006/relationships/hyperlink" Target="consultantplus://offline/ref=169CBC22396E9D8AE98CBE55E195D26C42ABC888DD997887DADEDC52F90B579E78F89561659EF98D494FEE38054003D14E319A4A7ACAD1C55B29DD99Q7SED" TargetMode="External"/><Relationship Id="rId61" Type="http://schemas.openxmlformats.org/officeDocument/2006/relationships/hyperlink" Target="consultantplus://offline/ref=169CBC22396E9D8AE98CBE55E195D26C42ABC888DD997887DADEDC52F90B579E78F89561659EF98D494FEE380A4003D14E319A4A7ACAD1C55B29DD99Q7SED" TargetMode="External"/><Relationship Id="rId82" Type="http://schemas.openxmlformats.org/officeDocument/2006/relationships/hyperlink" Target="consultantplus://offline/ref=169CBC22396E9D8AE98CBE55E195D26C42ABC888DD997887DADEDC52F90B579E78F89561659EF98D494FEE36084003D14E319A4A7ACAD1C55B29DD99Q7S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5205</Words>
  <Characters>29672</Characters>
  <Application>Microsoft Office Word</Application>
  <DocSecurity>0</DocSecurity>
  <Lines>247</Lines>
  <Paragraphs>69</Paragraphs>
  <ScaleCrop>false</ScaleCrop>
  <Company>diakov.net</Company>
  <LinksUpToDate>false</LinksUpToDate>
  <CharactersWithSpaces>34808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Плоцина Наталья Юрьевна</dc:creator>
  <cp:keywords/>
  <dc:description/>
  <cp:lastModifiedBy>Плоцина Наталья Юрьевна</cp:lastModifiedBy>
  <cp:revision>1</cp:revision>
  <dcterms:created xsi:type="dcterms:W3CDTF">2023-01-20T03:18:00Z</dcterms:created>
  <dcterms:modified xsi:type="dcterms:W3CDTF">2023-01-20T03:19:00Z</dcterms:modified>
</cp:coreProperties>
</file>